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0A76" w14:textId="16826C29" w:rsidR="00B44289" w:rsidRPr="004E5EF8" w:rsidRDefault="00B44289" w:rsidP="00B44289">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w:t>
      </w:r>
      <w:r w:rsidR="00C01A14">
        <w:rPr>
          <w:rFonts w:ascii="Arial" w:eastAsia="Batang" w:hAnsi="Arial" w:cs="Arial"/>
          <w:b/>
          <w:bCs/>
          <w:sz w:val="24"/>
          <w:szCs w:val="24"/>
        </w:rPr>
        <w:t>20</w:t>
      </w:r>
      <w:r w:rsidRPr="00012F49">
        <w:rPr>
          <w:rFonts w:ascii="Arial" w:eastAsia="Batang" w:hAnsi="Arial" w:cs="Arial"/>
          <w:b/>
          <w:bCs/>
          <w:sz w:val="24"/>
          <w:szCs w:val="24"/>
        </w:rPr>
        <w:tab/>
      </w:r>
      <w:r w:rsidRPr="001D180E">
        <w:rPr>
          <w:rFonts w:ascii="Arial" w:eastAsia="Batang" w:hAnsi="Arial" w:cs="Arial"/>
          <w:b/>
          <w:bCs/>
          <w:sz w:val="24"/>
          <w:szCs w:val="24"/>
        </w:rPr>
        <w:t>R1-2</w:t>
      </w:r>
      <w:r w:rsidR="00C01A14">
        <w:rPr>
          <w:rFonts w:ascii="Arial" w:eastAsia="Batang" w:hAnsi="Arial" w:cs="Arial"/>
          <w:b/>
          <w:bCs/>
          <w:sz w:val="24"/>
          <w:szCs w:val="24"/>
        </w:rPr>
        <w:t>5</w:t>
      </w:r>
      <w:r w:rsidRPr="001D180E">
        <w:rPr>
          <w:rFonts w:ascii="Arial" w:eastAsia="Batang" w:hAnsi="Arial" w:cs="Arial"/>
          <w:b/>
          <w:bCs/>
          <w:sz w:val="24"/>
          <w:szCs w:val="24"/>
        </w:rPr>
        <w:t>0</w:t>
      </w:r>
      <w:r w:rsidR="00590A0B">
        <w:rPr>
          <w:rFonts w:ascii="Arial" w:eastAsia="Batang" w:hAnsi="Arial" w:cs="Arial"/>
          <w:b/>
          <w:bCs/>
          <w:sz w:val="24"/>
          <w:szCs w:val="24"/>
        </w:rPr>
        <w:t>0409</w:t>
      </w:r>
    </w:p>
    <w:p w14:paraId="6DDF2C81" w14:textId="23AB8F8C" w:rsidR="00B44289" w:rsidRPr="00012F49" w:rsidRDefault="00C01A14" w:rsidP="00B44289">
      <w:pPr>
        <w:spacing w:after="0"/>
        <w:ind w:left="1988" w:hanging="1988"/>
        <w:jc w:val="both"/>
        <w:rPr>
          <w:rFonts w:ascii="Arial" w:eastAsia="Batang" w:hAnsi="Arial" w:cs="Arial"/>
          <w:b/>
          <w:bCs/>
          <w:sz w:val="24"/>
          <w:szCs w:val="24"/>
        </w:rPr>
      </w:pPr>
      <w:r>
        <w:rPr>
          <w:rFonts w:ascii="Arial" w:eastAsia="Batang" w:hAnsi="Arial" w:cs="Arial"/>
          <w:b/>
          <w:bCs/>
          <w:sz w:val="24"/>
          <w:szCs w:val="24"/>
        </w:rPr>
        <w:t>Athens</w:t>
      </w:r>
      <w:r w:rsidR="00B44289">
        <w:rPr>
          <w:rFonts w:ascii="Arial" w:eastAsia="Batang" w:hAnsi="Arial" w:cs="Arial"/>
          <w:b/>
          <w:bCs/>
          <w:sz w:val="24"/>
          <w:szCs w:val="24"/>
        </w:rPr>
        <w:t xml:space="preserve">, </w:t>
      </w:r>
      <w:r>
        <w:rPr>
          <w:rFonts w:ascii="Arial" w:eastAsia="Batang" w:hAnsi="Arial" w:cs="Arial"/>
          <w:b/>
          <w:bCs/>
          <w:sz w:val="24"/>
          <w:szCs w:val="24"/>
        </w:rPr>
        <w:t>Greece</w:t>
      </w:r>
      <w:r w:rsidR="00B44289" w:rsidRPr="00012F49">
        <w:rPr>
          <w:rFonts w:ascii="Arial" w:eastAsia="Batang" w:hAnsi="Arial" w:cs="Arial"/>
          <w:b/>
          <w:bCs/>
          <w:sz w:val="24"/>
          <w:szCs w:val="24"/>
        </w:rPr>
        <w:t xml:space="preserve">, </w:t>
      </w:r>
      <w:r>
        <w:rPr>
          <w:rFonts w:ascii="Arial" w:eastAsia="Batang" w:hAnsi="Arial" w:cs="Arial"/>
          <w:b/>
          <w:bCs/>
          <w:sz w:val="24"/>
          <w:szCs w:val="24"/>
        </w:rPr>
        <w:t>February</w:t>
      </w:r>
      <w:r w:rsidR="00B44289" w:rsidRPr="00012F49">
        <w:rPr>
          <w:rFonts w:ascii="Arial" w:eastAsia="Batang" w:hAnsi="Arial" w:cs="Arial"/>
          <w:b/>
          <w:bCs/>
          <w:sz w:val="24"/>
          <w:szCs w:val="24"/>
        </w:rPr>
        <w:t xml:space="preserve"> </w:t>
      </w:r>
      <w:r w:rsidR="00B44289">
        <w:rPr>
          <w:rFonts w:ascii="Arial" w:eastAsia="Batang" w:hAnsi="Arial" w:cs="Arial"/>
          <w:b/>
          <w:bCs/>
          <w:sz w:val="24"/>
          <w:szCs w:val="24"/>
        </w:rPr>
        <w:t>1</w:t>
      </w:r>
      <w:r>
        <w:rPr>
          <w:rFonts w:ascii="Arial" w:eastAsia="Batang" w:hAnsi="Arial" w:cs="Arial"/>
          <w:b/>
          <w:bCs/>
          <w:sz w:val="24"/>
          <w:szCs w:val="24"/>
        </w:rPr>
        <w:t>7</w:t>
      </w:r>
      <w:r w:rsidR="00B44289" w:rsidRPr="009457AD">
        <w:rPr>
          <w:rFonts w:ascii="Arial" w:eastAsia="Batang" w:hAnsi="Arial" w:cs="Arial"/>
          <w:b/>
          <w:bCs/>
          <w:sz w:val="24"/>
          <w:szCs w:val="24"/>
          <w:vertAlign w:val="superscript"/>
        </w:rPr>
        <w:t>th</w:t>
      </w:r>
      <w:r w:rsidR="00B44289" w:rsidRPr="00012F49">
        <w:rPr>
          <w:rFonts w:ascii="Arial" w:eastAsia="Batang" w:hAnsi="Arial" w:cs="Arial"/>
          <w:b/>
          <w:bCs/>
          <w:sz w:val="24"/>
          <w:szCs w:val="24"/>
        </w:rPr>
        <w:t xml:space="preserve"> </w:t>
      </w:r>
      <w:r w:rsidR="00B44289" w:rsidRPr="00924E17">
        <w:rPr>
          <w:rFonts w:ascii="Arial" w:eastAsia="Batang" w:hAnsi="Arial" w:cs="Arial"/>
          <w:b/>
          <w:sz w:val="24"/>
          <w:szCs w:val="24"/>
        </w:rPr>
        <w:t xml:space="preserve">– </w:t>
      </w:r>
      <w:r>
        <w:rPr>
          <w:rFonts w:ascii="Arial" w:eastAsia="Batang" w:hAnsi="Arial" w:cs="Arial"/>
          <w:b/>
          <w:sz w:val="24"/>
          <w:szCs w:val="24"/>
        </w:rPr>
        <w:t>21</w:t>
      </w:r>
      <w:r w:rsidRPr="00C01A14">
        <w:rPr>
          <w:rFonts w:ascii="Arial" w:eastAsia="Batang" w:hAnsi="Arial" w:cs="Arial"/>
          <w:b/>
          <w:sz w:val="24"/>
          <w:szCs w:val="24"/>
          <w:vertAlign w:val="superscript"/>
        </w:rPr>
        <w:t>st</w:t>
      </w:r>
      <w:r>
        <w:rPr>
          <w:rFonts w:ascii="Arial" w:eastAsia="Batang" w:hAnsi="Arial" w:cs="Arial"/>
          <w:b/>
          <w:sz w:val="24"/>
          <w:szCs w:val="24"/>
        </w:rPr>
        <w:t>,</w:t>
      </w:r>
      <w:r w:rsidR="00B44289" w:rsidRPr="00924E17">
        <w:rPr>
          <w:rFonts w:ascii="Arial" w:eastAsia="Batang" w:hAnsi="Arial" w:cs="Arial"/>
          <w:b/>
          <w:sz w:val="24"/>
          <w:szCs w:val="24"/>
        </w:rPr>
        <w:t xml:space="preserve"> 202</w:t>
      </w:r>
      <w:r w:rsidR="00F37B22">
        <w:rPr>
          <w:rFonts w:ascii="Arial" w:eastAsia="Batang" w:hAnsi="Arial" w:cs="Arial"/>
          <w:b/>
          <w:sz w:val="24"/>
          <w:szCs w:val="24"/>
        </w:rPr>
        <w:t>5</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68366191"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372E81">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9F3E52">
      <w:pPr>
        <w:pStyle w:val="ListParagraph"/>
        <w:numPr>
          <w:ilvl w:val="0"/>
          <w:numId w:val="34"/>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9F3E52">
      <w:pPr>
        <w:pStyle w:val="ListParagraph"/>
        <w:numPr>
          <w:ilvl w:val="1"/>
          <w:numId w:val="34"/>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9F3E52">
      <w:pPr>
        <w:pStyle w:val="ListParagraph"/>
        <w:numPr>
          <w:ilvl w:val="1"/>
          <w:numId w:val="34"/>
        </w:numPr>
        <w:spacing w:before="120" w:after="120"/>
        <w:jc w:val="both"/>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9F3E52">
      <w:pPr>
        <w:pStyle w:val="ListParagraph"/>
        <w:numPr>
          <w:ilvl w:val="0"/>
          <w:numId w:val="34"/>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9F3E52">
      <w:pPr>
        <w:pStyle w:val="ListParagraph"/>
        <w:numPr>
          <w:ilvl w:val="1"/>
          <w:numId w:val="34"/>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9F3E52">
      <w:pPr>
        <w:pStyle w:val="ListParagraph"/>
        <w:numPr>
          <w:ilvl w:val="1"/>
          <w:numId w:val="34"/>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17D952A4" w14:textId="77777777" w:rsidR="00A21E5D" w:rsidRDefault="00A21E5D" w:rsidP="002102ED">
      <w:pPr>
        <w:jc w:val="both"/>
        <w:rPr>
          <w:lang w:eastAsia="zh-CN"/>
        </w:rPr>
      </w:pPr>
    </w:p>
    <w:p w14:paraId="29ADE7A5" w14:textId="55091519"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p>
    <w:p w14:paraId="30E2D0D2" w14:textId="09C280F1" w:rsidR="00D04F88" w:rsidRPr="00E3343A" w:rsidRDefault="00D04F88" w:rsidP="00D04F88">
      <w:pPr>
        <w:pStyle w:val="Heading1"/>
        <w:rPr>
          <w:lang w:val="en-US"/>
        </w:rPr>
      </w:pPr>
      <w:r w:rsidRPr="00E3343A">
        <w:rPr>
          <w:lang w:val="en-US"/>
        </w:rPr>
        <w:t xml:space="preserve">Discussion of </w:t>
      </w:r>
      <w:r w:rsidR="002042B0" w:rsidRPr="00E3343A">
        <w:rPr>
          <w:lang w:val="en-US"/>
        </w:rPr>
        <w:t>modeling parameters</w:t>
      </w:r>
    </w:p>
    <w:p w14:paraId="4FF98814" w14:textId="484DD57A" w:rsidR="009712C1" w:rsidRDefault="00016922" w:rsidP="002B09F6">
      <w:pPr>
        <w:suppressAutoHyphens/>
        <w:snapToGrid w:val="0"/>
        <w:spacing w:after="0"/>
        <w:jc w:val="both"/>
        <w:textAlignment w:val="auto"/>
        <w:rPr>
          <w:lang w:eastAsia="zh-CN"/>
        </w:rPr>
      </w:pPr>
      <w:r>
        <w:rPr>
          <w:lang w:eastAsia="zh-CN"/>
        </w:rPr>
        <w:t>In RAN1 #11</w:t>
      </w:r>
      <w:r w:rsidR="00F317FE">
        <w:rPr>
          <w:lang w:eastAsia="zh-CN"/>
        </w:rPr>
        <w:t>9</w:t>
      </w:r>
      <w:r>
        <w:rPr>
          <w:lang w:eastAsia="zh-CN"/>
        </w:rPr>
        <w:t xml:space="preserve">, RAN1 has made series of observations and </w:t>
      </w:r>
      <w:r w:rsidR="00DE7C21">
        <w:rPr>
          <w:lang w:eastAsia="zh-CN"/>
        </w:rPr>
        <w:t>conclusions</w:t>
      </w:r>
      <w:r w:rsidR="00D32948">
        <w:rPr>
          <w:lang w:eastAsia="zh-CN"/>
        </w:rPr>
        <w:t xml:space="preserve"> on various modeling parameters.</w:t>
      </w:r>
      <w:r w:rsidR="00A46B15">
        <w:rPr>
          <w:lang w:eastAsia="zh-CN"/>
        </w:rPr>
        <w:t xml:space="preserve"> In this section, we provide comments and views on</w:t>
      </w:r>
      <w:r w:rsidR="00FE59F6">
        <w:rPr>
          <w:lang w:eastAsia="zh-CN"/>
        </w:rPr>
        <w:t xml:space="preserve"> various modeling parameters.</w:t>
      </w:r>
    </w:p>
    <w:p w14:paraId="30353B1B" w14:textId="77777777" w:rsidR="00CF3E6A" w:rsidRDefault="00CF3E6A" w:rsidP="002B09F6">
      <w:pPr>
        <w:suppressAutoHyphens/>
        <w:snapToGrid w:val="0"/>
        <w:spacing w:after="0"/>
        <w:jc w:val="both"/>
        <w:textAlignment w:val="auto"/>
        <w:rPr>
          <w:lang w:eastAsia="zh-CN"/>
        </w:rPr>
      </w:pPr>
    </w:p>
    <w:p w14:paraId="47C7DC9B" w14:textId="2E9B6EB3" w:rsidR="00FE59F6" w:rsidRPr="000415FE" w:rsidRDefault="000A2C70" w:rsidP="002B09F6">
      <w:pPr>
        <w:suppressAutoHyphens/>
        <w:snapToGrid w:val="0"/>
        <w:spacing w:after="0"/>
        <w:jc w:val="both"/>
        <w:textAlignment w:val="auto"/>
        <w:rPr>
          <w:b/>
          <w:bCs/>
          <w:i/>
          <w:iCs/>
          <w:lang w:eastAsia="zh-CN"/>
        </w:rPr>
      </w:pPr>
      <w:r>
        <w:rPr>
          <w:b/>
          <w:bCs/>
          <w:i/>
          <w:iCs/>
          <w:lang w:eastAsia="zh-CN"/>
        </w:rPr>
        <w:t xml:space="preserve">Conclusions on </w:t>
      </w:r>
      <w:r w:rsidR="00B5705D" w:rsidRPr="000415FE">
        <w:rPr>
          <w:b/>
          <w:bCs/>
          <w:i/>
          <w:iCs/>
          <w:lang w:eastAsia="zh-CN"/>
        </w:rPr>
        <w:t>Pathloss</w:t>
      </w:r>
    </w:p>
    <w:p w14:paraId="10B53426" w14:textId="77777777" w:rsidR="00B5705D" w:rsidRDefault="00B5705D" w:rsidP="002B09F6">
      <w:pPr>
        <w:suppressAutoHyphens/>
        <w:snapToGrid w:val="0"/>
        <w:spacing w:after="0"/>
        <w:jc w:val="both"/>
        <w:textAlignment w:val="auto"/>
        <w:rPr>
          <w:lang w:eastAsia="zh-CN"/>
        </w:rPr>
      </w:pPr>
    </w:p>
    <w:tbl>
      <w:tblPr>
        <w:tblStyle w:val="TableGrid"/>
        <w:tblW w:w="0" w:type="auto"/>
        <w:tblLook w:val="04A0" w:firstRow="1" w:lastRow="0" w:firstColumn="1" w:lastColumn="0" w:noHBand="0" w:noVBand="1"/>
      </w:tblPr>
      <w:tblGrid>
        <w:gridCol w:w="9962"/>
      </w:tblGrid>
      <w:tr w:rsidR="001D5ACB" w:rsidRPr="00906A39" w14:paraId="514428E5" w14:textId="77777777" w:rsidTr="001D5ACB">
        <w:tc>
          <w:tcPr>
            <w:tcW w:w="9962" w:type="dxa"/>
          </w:tcPr>
          <w:p w14:paraId="35E0EEAE" w14:textId="77777777" w:rsidR="00F317FE" w:rsidRPr="00F317FE" w:rsidRDefault="00F317FE" w:rsidP="00EC0C03">
            <w:pPr>
              <w:spacing w:before="0" w:after="0" w:line="240" w:lineRule="auto"/>
              <w:rPr>
                <w:rFonts w:eastAsia="DengXian"/>
                <w:b/>
                <w:bCs/>
                <w:lang w:eastAsia="zh-CN"/>
              </w:rPr>
            </w:pPr>
            <w:r w:rsidRPr="00F317FE">
              <w:rPr>
                <w:rFonts w:eastAsia="DengXian" w:hint="eastAsia"/>
                <w:b/>
                <w:bCs/>
                <w:lang w:eastAsia="zh-CN"/>
              </w:rPr>
              <w:t>Conclusion</w:t>
            </w:r>
          </w:p>
          <w:p w14:paraId="11316826" w14:textId="77777777" w:rsidR="00F317FE" w:rsidRPr="00F071BD" w:rsidRDefault="00F317FE" w:rsidP="00EC0C03">
            <w:pPr>
              <w:pStyle w:val="BodyText"/>
              <w:numPr>
                <w:ilvl w:val="0"/>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F071BD">
              <w:rPr>
                <w:rFonts w:ascii="Times New Roman" w:eastAsia="DengXian" w:hAnsi="Times New Roman"/>
                <w:szCs w:val="20"/>
                <w:lang w:eastAsia="ko-KR"/>
              </w:rPr>
              <w:t xml:space="preserve">Based on measurement data provided, RAN1 concludes </w:t>
            </w:r>
            <w:r>
              <w:rPr>
                <w:rFonts w:ascii="Times New Roman" w:eastAsia="DengXian" w:hAnsi="Times New Roman" w:hint="eastAsia"/>
                <w:szCs w:val="20"/>
                <w:lang w:eastAsia="zh-CN"/>
              </w:rPr>
              <w:t xml:space="preserve">pathloss models in TR38.901 for </w:t>
            </w:r>
            <w:r>
              <w:rPr>
                <w:rFonts w:ascii="Times New Roman" w:eastAsia="DengXian" w:hAnsi="Times New Roman"/>
                <w:szCs w:val="20"/>
                <w:lang w:eastAsia="zh-CN"/>
              </w:rPr>
              <w:t>the</w:t>
            </w:r>
            <w:r>
              <w:rPr>
                <w:rFonts w:ascii="Times New Roman" w:eastAsia="DengXian" w:hAnsi="Times New Roman" w:hint="eastAsia"/>
                <w:szCs w:val="20"/>
                <w:lang w:eastAsia="zh-CN"/>
              </w:rPr>
              <w:t xml:space="preserve"> </w:t>
            </w:r>
            <w:r w:rsidRPr="00F071BD">
              <w:rPr>
                <w:rFonts w:ascii="Times New Roman" w:eastAsia="DengXian" w:hAnsi="Times New Roman"/>
                <w:szCs w:val="20"/>
                <w:lang w:eastAsia="ko-KR"/>
              </w:rPr>
              <w:t xml:space="preserve">following </w:t>
            </w:r>
            <w:r>
              <w:rPr>
                <w:rFonts w:ascii="Times New Roman" w:eastAsia="DengXian" w:hAnsi="Times New Roman" w:hint="eastAsia"/>
                <w:szCs w:val="20"/>
                <w:lang w:eastAsia="zh-CN"/>
              </w:rPr>
              <w:t>scenarios</w:t>
            </w:r>
            <w:r w:rsidRPr="00F071BD">
              <w:rPr>
                <w:rFonts w:ascii="Times New Roman" w:eastAsia="DengXian" w:hAnsi="Times New Roman"/>
                <w:szCs w:val="20"/>
                <w:lang w:eastAsia="ko-KR"/>
              </w:rPr>
              <w:t xml:space="preserve"> are validated and no updates to TR are made.</w:t>
            </w:r>
          </w:p>
          <w:p w14:paraId="2F75329A" w14:textId="77777777" w:rsidR="00F317FE" w:rsidRPr="00F071BD" w:rsidRDefault="00F317FE"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F071BD">
              <w:rPr>
                <w:rFonts w:ascii="Times New Roman" w:eastAsia="DengXian" w:hAnsi="Times New Roman"/>
                <w:szCs w:val="20"/>
                <w:lang w:eastAsia="ko-KR"/>
              </w:rPr>
              <w:t>InH-Office LOS</w:t>
            </w:r>
          </w:p>
          <w:p w14:paraId="3E230BA5" w14:textId="77777777" w:rsidR="00F317FE" w:rsidRPr="00F071BD" w:rsidRDefault="00F317FE"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F071BD">
              <w:rPr>
                <w:rFonts w:ascii="Times New Roman" w:eastAsia="DengXian" w:hAnsi="Times New Roman"/>
                <w:szCs w:val="20"/>
                <w:lang w:eastAsia="ko-KR"/>
              </w:rPr>
              <w:t>InH-Office NLOS</w:t>
            </w:r>
          </w:p>
          <w:p w14:paraId="6182A0A4" w14:textId="77777777" w:rsidR="00F317FE" w:rsidRPr="00F071BD" w:rsidRDefault="00F317FE"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F071BD">
              <w:rPr>
                <w:rFonts w:ascii="Times New Roman" w:eastAsia="DengXian" w:hAnsi="Times New Roman"/>
                <w:szCs w:val="20"/>
                <w:lang w:eastAsia="ko-KR"/>
              </w:rPr>
              <w:t>RMa</w:t>
            </w:r>
            <w:proofErr w:type="spellEnd"/>
            <w:r w:rsidRPr="00F071BD">
              <w:rPr>
                <w:rFonts w:ascii="Times New Roman" w:eastAsia="DengXian" w:hAnsi="Times New Roman"/>
                <w:szCs w:val="20"/>
                <w:lang w:eastAsia="ko-KR"/>
              </w:rPr>
              <w:t xml:space="preserve"> LOS</w:t>
            </w:r>
          </w:p>
          <w:p w14:paraId="6B599C67" w14:textId="77777777" w:rsidR="00F317FE" w:rsidRPr="00F071BD" w:rsidRDefault="00F317FE"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F071BD">
              <w:rPr>
                <w:rFonts w:ascii="Times New Roman" w:eastAsia="DengXian" w:hAnsi="Times New Roman"/>
                <w:szCs w:val="20"/>
                <w:lang w:eastAsia="ko-KR"/>
              </w:rPr>
              <w:t>RMa</w:t>
            </w:r>
            <w:proofErr w:type="spellEnd"/>
            <w:r w:rsidRPr="00F071BD">
              <w:rPr>
                <w:rFonts w:ascii="Times New Roman" w:eastAsia="DengXian" w:hAnsi="Times New Roman"/>
                <w:szCs w:val="20"/>
                <w:lang w:eastAsia="ko-KR"/>
              </w:rPr>
              <w:t xml:space="preserve"> NLOS</w:t>
            </w:r>
          </w:p>
          <w:p w14:paraId="67D1F9AD" w14:textId="77777777" w:rsidR="00F317FE" w:rsidRPr="00F071BD" w:rsidRDefault="00F317FE"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F071BD">
              <w:rPr>
                <w:rFonts w:ascii="Times New Roman" w:eastAsia="DengXian" w:hAnsi="Times New Roman"/>
                <w:szCs w:val="20"/>
                <w:lang w:eastAsia="ko-KR"/>
              </w:rPr>
              <w:t>InF</w:t>
            </w:r>
            <w:proofErr w:type="spellEnd"/>
            <w:r w:rsidRPr="00F071BD">
              <w:rPr>
                <w:rFonts w:ascii="Times New Roman" w:eastAsia="DengXian" w:hAnsi="Times New Roman"/>
                <w:szCs w:val="20"/>
                <w:lang w:eastAsia="ko-KR"/>
              </w:rPr>
              <w:t xml:space="preserve"> LOS</w:t>
            </w:r>
          </w:p>
          <w:p w14:paraId="7D644F2A" w14:textId="77777777" w:rsidR="00F317FE" w:rsidRPr="00F071BD" w:rsidRDefault="00F317FE"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F071BD">
              <w:rPr>
                <w:rFonts w:ascii="Times New Roman" w:eastAsia="DengXian" w:hAnsi="Times New Roman"/>
                <w:szCs w:val="20"/>
                <w:lang w:eastAsia="ko-KR"/>
              </w:rPr>
              <w:t>InF</w:t>
            </w:r>
            <w:proofErr w:type="spellEnd"/>
            <w:r w:rsidRPr="00F071BD">
              <w:rPr>
                <w:rFonts w:ascii="Times New Roman" w:eastAsia="DengXian" w:hAnsi="Times New Roman"/>
                <w:szCs w:val="20"/>
                <w:lang w:eastAsia="ko-KR"/>
              </w:rPr>
              <w:t xml:space="preserve"> NLOS</w:t>
            </w:r>
          </w:p>
          <w:p w14:paraId="57C5EEE8" w14:textId="2570DA86" w:rsidR="00EC0C03" w:rsidRPr="00EC0C03" w:rsidRDefault="00EC0C03" w:rsidP="00EC0C03">
            <w:pPr>
              <w:pStyle w:val="BodyText"/>
              <w:suppressAutoHyphens/>
              <w:spacing w:before="0" w:after="0" w:line="240" w:lineRule="auto"/>
              <w:rPr>
                <w:rFonts w:ascii="Times New Roman" w:eastAsia="DengXian" w:hAnsi="Times New Roman"/>
                <w:b/>
                <w:bCs/>
                <w:szCs w:val="20"/>
                <w:lang w:eastAsia="zh-CN"/>
              </w:rPr>
            </w:pPr>
            <w:r w:rsidRPr="00EC0C03">
              <w:rPr>
                <w:rFonts w:ascii="Times New Roman" w:eastAsia="DengXian" w:hAnsi="Times New Roman" w:hint="eastAsia"/>
                <w:b/>
                <w:bCs/>
                <w:szCs w:val="20"/>
                <w:lang w:eastAsia="zh-CN"/>
              </w:rPr>
              <w:t>Agreement</w:t>
            </w:r>
          </w:p>
          <w:p w14:paraId="5F6B29B3" w14:textId="77777777" w:rsidR="00EC0C03" w:rsidRPr="004C7B1C" w:rsidRDefault="00EC0C03" w:rsidP="00EC0C03">
            <w:pPr>
              <w:pStyle w:val="BodyText"/>
              <w:numPr>
                <w:ilvl w:val="0"/>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C7B1C">
              <w:rPr>
                <w:rFonts w:ascii="Times New Roman" w:eastAsia="DengXian" w:hAnsi="Times New Roman"/>
                <w:szCs w:val="20"/>
                <w:lang w:eastAsia="ko-KR"/>
              </w:rPr>
              <w:t xml:space="preserve">For the following scenarios, further study path loss model parameters for </w:t>
            </w:r>
            <w:r>
              <w:rPr>
                <w:rFonts w:ascii="Times New Roman" w:eastAsia="DengXian" w:hAnsi="Times New Roman" w:hint="eastAsia"/>
                <w:szCs w:val="20"/>
                <w:lang w:eastAsia="zh-CN"/>
              </w:rPr>
              <w:t xml:space="preserve">at least </w:t>
            </w:r>
            <w:r w:rsidRPr="004C7B1C">
              <w:rPr>
                <w:rFonts w:ascii="Times New Roman" w:eastAsia="DengXian" w:hAnsi="Times New Roman"/>
                <w:szCs w:val="20"/>
                <w:lang w:eastAsia="ko-KR"/>
              </w:rPr>
              <w:t>6 – 24 GHz frequency range.</w:t>
            </w:r>
          </w:p>
          <w:p w14:paraId="2D2B95B0" w14:textId="77777777" w:rsidR="00EC0C03" w:rsidRPr="004C7B1C" w:rsidRDefault="00EC0C03"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4C7B1C">
              <w:rPr>
                <w:rFonts w:ascii="Times New Roman" w:eastAsia="DengXian" w:hAnsi="Times New Roman"/>
                <w:szCs w:val="20"/>
                <w:lang w:eastAsia="ko-KR"/>
              </w:rPr>
              <w:t>UMi</w:t>
            </w:r>
            <w:proofErr w:type="spellEnd"/>
            <w:r w:rsidRPr="004C7B1C">
              <w:rPr>
                <w:rFonts w:ascii="Times New Roman" w:eastAsia="DengXian" w:hAnsi="Times New Roman"/>
                <w:szCs w:val="20"/>
                <w:lang w:eastAsia="ko-KR"/>
              </w:rPr>
              <w:t xml:space="preserve"> LOS</w:t>
            </w:r>
          </w:p>
          <w:p w14:paraId="7C1A5CB9" w14:textId="77777777" w:rsidR="00EC0C03" w:rsidRPr="004C7B1C" w:rsidRDefault="00EC0C03"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4C7B1C">
              <w:rPr>
                <w:rFonts w:ascii="Times New Roman" w:eastAsia="DengXian" w:hAnsi="Times New Roman"/>
                <w:szCs w:val="20"/>
                <w:lang w:eastAsia="ko-KR"/>
              </w:rPr>
              <w:t>UMi</w:t>
            </w:r>
            <w:proofErr w:type="spellEnd"/>
            <w:r w:rsidRPr="004C7B1C">
              <w:rPr>
                <w:rFonts w:ascii="Times New Roman" w:eastAsia="DengXian" w:hAnsi="Times New Roman"/>
                <w:szCs w:val="20"/>
                <w:lang w:eastAsia="ko-KR"/>
              </w:rPr>
              <w:t xml:space="preserve"> NLOS</w:t>
            </w:r>
          </w:p>
          <w:p w14:paraId="1A64129B" w14:textId="77777777" w:rsidR="00EC0C03" w:rsidRPr="004C7B1C" w:rsidRDefault="00EC0C03"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4C7B1C">
              <w:rPr>
                <w:rFonts w:ascii="Times New Roman" w:eastAsia="DengXian" w:hAnsi="Times New Roman"/>
                <w:szCs w:val="20"/>
                <w:lang w:eastAsia="ko-KR"/>
              </w:rPr>
              <w:lastRenderedPageBreak/>
              <w:t>UMa</w:t>
            </w:r>
            <w:proofErr w:type="spellEnd"/>
            <w:r w:rsidRPr="004C7B1C">
              <w:rPr>
                <w:rFonts w:ascii="Times New Roman" w:eastAsia="DengXian" w:hAnsi="Times New Roman"/>
                <w:szCs w:val="20"/>
                <w:lang w:eastAsia="ko-KR"/>
              </w:rPr>
              <w:t xml:space="preserve"> LOS</w:t>
            </w:r>
          </w:p>
          <w:p w14:paraId="0C2A7F48" w14:textId="77777777" w:rsidR="00EC0C03" w:rsidRPr="004C7B1C" w:rsidRDefault="00EC0C03" w:rsidP="00EC0C03">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4C7B1C">
              <w:rPr>
                <w:rFonts w:ascii="Times New Roman" w:eastAsia="DengXian" w:hAnsi="Times New Roman"/>
                <w:szCs w:val="20"/>
                <w:lang w:eastAsia="ko-KR"/>
              </w:rPr>
              <w:t>UMa</w:t>
            </w:r>
            <w:proofErr w:type="spellEnd"/>
            <w:r w:rsidRPr="004C7B1C">
              <w:rPr>
                <w:rFonts w:ascii="Times New Roman" w:eastAsia="DengXian" w:hAnsi="Times New Roman"/>
                <w:szCs w:val="20"/>
                <w:lang w:eastAsia="ko-KR"/>
              </w:rPr>
              <w:t xml:space="preserve"> NLOS</w:t>
            </w:r>
          </w:p>
          <w:p w14:paraId="216C429C" w14:textId="55619EC2" w:rsidR="00E70161" w:rsidRPr="00906A39" w:rsidRDefault="00E70161" w:rsidP="00EC0C03">
            <w:pPr>
              <w:pStyle w:val="BodyText"/>
              <w:tabs>
                <w:tab w:val="left" w:pos="1655"/>
              </w:tabs>
              <w:suppressAutoHyphens/>
              <w:overflowPunct/>
              <w:autoSpaceDE/>
              <w:autoSpaceDN/>
              <w:adjustRightInd/>
              <w:spacing w:before="0" w:after="0" w:line="240" w:lineRule="auto"/>
              <w:textAlignment w:val="auto"/>
              <w:rPr>
                <w:rFonts w:ascii="Times New Roman" w:eastAsia="DengXian" w:hAnsi="Times New Roman"/>
                <w:szCs w:val="20"/>
                <w:lang w:val="de-DE" w:eastAsia="ko-KR"/>
              </w:rPr>
            </w:pPr>
          </w:p>
        </w:tc>
      </w:tr>
    </w:tbl>
    <w:p w14:paraId="5DEF7B02" w14:textId="77777777" w:rsidR="00B5705D" w:rsidRPr="00906A39" w:rsidRDefault="00B5705D" w:rsidP="002B09F6">
      <w:pPr>
        <w:suppressAutoHyphens/>
        <w:snapToGrid w:val="0"/>
        <w:spacing w:after="0"/>
        <w:jc w:val="both"/>
        <w:textAlignment w:val="auto"/>
        <w:rPr>
          <w:lang w:val="de-DE" w:eastAsia="zh-CN"/>
        </w:rPr>
      </w:pPr>
    </w:p>
    <w:p w14:paraId="694E1513" w14:textId="72B9D724" w:rsidR="00D32948" w:rsidRDefault="00A82912" w:rsidP="002B09F6">
      <w:pPr>
        <w:suppressAutoHyphens/>
        <w:snapToGrid w:val="0"/>
        <w:spacing w:after="0"/>
        <w:jc w:val="both"/>
        <w:textAlignment w:val="auto"/>
      </w:pPr>
      <w:r>
        <w:t xml:space="preserve">Based on </w:t>
      </w:r>
      <w:r w:rsidR="001D2002">
        <w:t xml:space="preserve">measurement results that we have provided in previous meeting in </w:t>
      </w:r>
      <w:r w:rsidR="001D2002">
        <w:fldChar w:fldCharType="begin"/>
      </w:r>
      <w:r w:rsidR="001D2002">
        <w:instrText xml:space="preserve"> REF _Ref178629616 \r \h </w:instrText>
      </w:r>
      <w:r w:rsidR="001D2002">
        <w:fldChar w:fldCharType="separate"/>
      </w:r>
      <w:r w:rsidR="00372E81">
        <w:t>[3]</w:t>
      </w:r>
      <w:r w:rsidR="001D2002">
        <w:fldChar w:fldCharType="end"/>
      </w:r>
      <w:r w:rsidR="00347D69">
        <w:t xml:space="preserve"> and measurement data provided by other companies </w:t>
      </w:r>
      <w:r w:rsidR="00347D69" w:rsidRPr="00B1794C">
        <w:t xml:space="preserve">in </w:t>
      </w:r>
      <w:r w:rsidR="004837A2" w:rsidRPr="00BF5322">
        <w:fldChar w:fldCharType="begin"/>
      </w:r>
      <w:r w:rsidR="004837A2" w:rsidRPr="00BF5322">
        <w:instrText xml:space="preserve"> REF _Ref178629740 \r \h </w:instrText>
      </w:r>
      <w:r w:rsidR="003E3355" w:rsidRPr="00BF5322">
        <w:instrText xml:space="preserve"> \* MERGEFORMAT </w:instrText>
      </w:r>
      <w:r w:rsidR="004837A2" w:rsidRPr="00BF5322">
        <w:fldChar w:fldCharType="separate"/>
      </w:r>
      <w:r w:rsidR="00372E81" w:rsidRPr="00BF5322">
        <w:t>[4]</w:t>
      </w:r>
      <w:r w:rsidR="004837A2" w:rsidRPr="00BF5322">
        <w:fldChar w:fldCharType="end"/>
      </w:r>
      <w:r w:rsidR="002E11B8" w:rsidRPr="00BF5322">
        <w:t>,</w:t>
      </w:r>
      <w:r w:rsidR="006C6761" w:rsidRPr="00BF5322">
        <w:t xml:space="preserve"> </w:t>
      </w:r>
      <w:r w:rsidR="002E11B8" w:rsidRPr="00BF5322">
        <w:t>w</w:t>
      </w:r>
      <w:r w:rsidR="006C6761" w:rsidRPr="00BF5322">
        <w:t xml:space="preserve">e </w:t>
      </w:r>
      <w:r w:rsidR="00F317FE" w:rsidRPr="00BF5322">
        <w:t xml:space="preserve">believe </w:t>
      </w:r>
      <w:r w:rsidR="0046155B" w:rsidRPr="00BF5322">
        <w:t>RAN1 could additional conclude that</w:t>
      </w:r>
      <w:r w:rsidR="00FC017D" w:rsidRPr="00BF5322">
        <w:t xml:space="preserve"> </w:t>
      </w:r>
      <w:r w:rsidR="0046155B" w:rsidRPr="00BF5322">
        <w:t xml:space="preserve">pathloss modeling for </w:t>
      </w:r>
      <w:proofErr w:type="spellStart"/>
      <w:r w:rsidR="00FC017D" w:rsidRPr="00BF5322">
        <w:t>UMi</w:t>
      </w:r>
      <w:proofErr w:type="spellEnd"/>
      <w:r w:rsidR="00FC017D" w:rsidRPr="00BF5322">
        <w:t xml:space="preserve"> Street Canyon LOS/NLOS</w:t>
      </w:r>
      <w:r w:rsidR="0046155B" w:rsidRPr="00BF5322">
        <w:t xml:space="preserve"> </w:t>
      </w:r>
      <w:r w:rsidR="00FC017D" w:rsidRPr="00BF5322">
        <w:t>do not need to</w:t>
      </w:r>
      <w:r w:rsidR="00FC017D">
        <w:t xml:space="preserve"> be updated.</w:t>
      </w:r>
    </w:p>
    <w:p w14:paraId="04621DA6" w14:textId="77777777" w:rsidR="00F10444" w:rsidRDefault="00F10444" w:rsidP="002B09F6">
      <w:pPr>
        <w:suppressAutoHyphens/>
        <w:snapToGrid w:val="0"/>
        <w:spacing w:after="0"/>
        <w:jc w:val="both"/>
        <w:textAlignment w:val="auto"/>
      </w:pPr>
    </w:p>
    <w:p w14:paraId="18622E39" w14:textId="4F56287D" w:rsidR="00F10444" w:rsidRDefault="00F10444" w:rsidP="00F10444">
      <w:pPr>
        <w:suppressAutoHyphens/>
        <w:snapToGrid w:val="0"/>
        <w:spacing w:after="0"/>
        <w:textAlignment w:val="auto"/>
        <w:rPr>
          <w:b/>
        </w:rPr>
      </w:pPr>
      <w:r w:rsidRPr="00DB751E">
        <w:rPr>
          <w:b/>
        </w:rPr>
        <w:t xml:space="preserve">Proposal </w:t>
      </w:r>
      <w:r w:rsidR="004C1649">
        <w:rPr>
          <w:b/>
        </w:rPr>
        <w:t>1</w:t>
      </w:r>
      <w:r w:rsidRPr="00DB751E">
        <w:rPr>
          <w:b/>
        </w:rPr>
        <w:t>:</w:t>
      </w:r>
      <w:r w:rsidRPr="00346106">
        <w:rPr>
          <w:b/>
        </w:rPr>
        <w:t xml:space="preserve"> </w:t>
      </w:r>
    </w:p>
    <w:p w14:paraId="49F05846" w14:textId="1468274B" w:rsidR="00F10444" w:rsidRPr="004615F7" w:rsidRDefault="00F10444" w:rsidP="00F10444">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Confirm that no pathloss update</w:t>
      </w:r>
      <w:r w:rsidR="00BF7500">
        <w:rPr>
          <w:lang w:eastAsia="zh-CN"/>
        </w:rPr>
        <w:t>s</w:t>
      </w:r>
      <w:r>
        <w:rPr>
          <w:lang w:eastAsia="zh-CN"/>
        </w:rPr>
        <w:t xml:space="preserve"> are needed for </w:t>
      </w: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Street Canyon LOS/NLOS</w:t>
      </w:r>
      <w:r>
        <w:rPr>
          <w:rFonts w:ascii="Times New Roman" w:eastAsia="DengXian" w:hAnsi="Times New Roman"/>
          <w:szCs w:val="20"/>
          <w:lang w:eastAsia="ko-KR"/>
        </w:rPr>
        <w:t>.</w:t>
      </w:r>
    </w:p>
    <w:p w14:paraId="0DA7E6C2" w14:textId="77777777" w:rsidR="00F10444" w:rsidRDefault="00F10444" w:rsidP="002B09F6">
      <w:pPr>
        <w:suppressAutoHyphens/>
        <w:snapToGrid w:val="0"/>
        <w:spacing w:after="0"/>
        <w:jc w:val="both"/>
        <w:textAlignment w:val="auto"/>
      </w:pPr>
    </w:p>
    <w:p w14:paraId="643DD4F3" w14:textId="77777777" w:rsidR="00B37A3B" w:rsidRDefault="00B37A3B" w:rsidP="002B09F6">
      <w:pPr>
        <w:suppressAutoHyphens/>
        <w:snapToGrid w:val="0"/>
        <w:spacing w:after="0"/>
        <w:jc w:val="both"/>
        <w:textAlignment w:val="auto"/>
      </w:pPr>
    </w:p>
    <w:p w14:paraId="6FB414B3" w14:textId="3E24520E" w:rsidR="00B37A3B" w:rsidRPr="000415FE" w:rsidRDefault="00A277EE" w:rsidP="00B37A3B">
      <w:pPr>
        <w:suppressAutoHyphens/>
        <w:snapToGrid w:val="0"/>
        <w:spacing w:after="0"/>
        <w:jc w:val="both"/>
        <w:textAlignment w:val="auto"/>
        <w:rPr>
          <w:b/>
          <w:bCs/>
          <w:i/>
          <w:iCs/>
          <w:lang w:eastAsia="zh-CN"/>
        </w:rPr>
      </w:pPr>
      <w:r>
        <w:rPr>
          <w:b/>
          <w:bCs/>
          <w:i/>
          <w:iCs/>
          <w:lang w:eastAsia="zh-CN"/>
        </w:rPr>
        <w:t xml:space="preserve">Conclusions on </w:t>
      </w:r>
      <w:r w:rsidR="00B37A3B" w:rsidRPr="000415FE">
        <w:rPr>
          <w:b/>
          <w:bCs/>
          <w:i/>
          <w:iCs/>
          <w:lang w:eastAsia="zh-CN"/>
        </w:rPr>
        <w:t>Delay Spread</w:t>
      </w:r>
    </w:p>
    <w:p w14:paraId="548E3C81" w14:textId="77777777" w:rsidR="00B37A3B" w:rsidRPr="006C6761" w:rsidRDefault="00B37A3B" w:rsidP="002B09F6">
      <w:pPr>
        <w:suppressAutoHyphens/>
        <w:snapToGrid w:val="0"/>
        <w:spacing w:after="0"/>
        <w:jc w:val="both"/>
        <w:textAlignment w:val="auto"/>
        <w:rPr>
          <w:lang w:val="x-none"/>
        </w:rPr>
      </w:pPr>
    </w:p>
    <w:tbl>
      <w:tblPr>
        <w:tblStyle w:val="TableGrid"/>
        <w:tblW w:w="0" w:type="auto"/>
        <w:tblLook w:val="04A0" w:firstRow="1" w:lastRow="0" w:firstColumn="1" w:lastColumn="0" w:noHBand="0" w:noVBand="1"/>
      </w:tblPr>
      <w:tblGrid>
        <w:gridCol w:w="9962"/>
      </w:tblGrid>
      <w:tr w:rsidR="004F7CC0" w14:paraId="3DBA5BE8" w14:textId="77777777" w:rsidTr="004F7CC0">
        <w:tc>
          <w:tcPr>
            <w:tcW w:w="9962" w:type="dxa"/>
          </w:tcPr>
          <w:p w14:paraId="47064952" w14:textId="77777777" w:rsidR="001E4D54" w:rsidRPr="001E4D54" w:rsidRDefault="001E4D54" w:rsidP="00EF3450">
            <w:pPr>
              <w:spacing w:before="0" w:after="0" w:line="240" w:lineRule="auto"/>
              <w:rPr>
                <w:rFonts w:eastAsia="DengXian"/>
                <w:b/>
                <w:bCs/>
                <w:lang w:eastAsia="zh-CN"/>
              </w:rPr>
            </w:pPr>
            <w:r w:rsidRPr="001E4D54">
              <w:rPr>
                <w:rFonts w:eastAsia="DengXian" w:hint="eastAsia"/>
                <w:b/>
                <w:bCs/>
                <w:lang w:eastAsia="zh-CN"/>
              </w:rPr>
              <w:t>Observation</w:t>
            </w:r>
          </w:p>
          <w:p w14:paraId="5737AACD" w14:textId="77777777" w:rsidR="001E4D54" w:rsidRPr="003E6DBD" w:rsidRDefault="001E4D54" w:rsidP="00EF3450">
            <w:pPr>
              <w:pStyle w:val="BodyText"/>
              <w:numPr>
                <w:ilvl w:val="0"/>
                <w:numId w:val="48"/>
              </w:numPr>
              <w:suppressAutoHyphens/>
              <w:overflowPunct/>
              <w:autoSpaceDE/>
              <w:autoSpaceDN/>
              <w:adjustRightInd/>
              <w:spacing w:before="0" w:after="0" w:line="240" w:lineRule="auto"/>
              <w:textAlignment w:val="auto"/>
              <w:rPr>
                <w:rFonts w:ascii="Times New Roman" w:eastAsia="DengXian" w:hAnsi="Times New Roman"/>
                <w:szCs w:val="20"/>
                <w:lang w:eastAsia="zh-CN"/>
              </w:rPr>
            </w:pPr>
            <w:r w:rsidRPr="003E6DBD">
              <w:rPr>
                <w:rFonts w:ascii="Times New Roman" w:eastAsia="DengXian" w:hAnsi="Times New Roman"/>
                <w:szCs w:val="20"/>
                <w:lang w:eastAsia="zh-CN"/>
              </w:rPr>
              <w:t>For the following scenarios, some sources have observed some differences in delay spread in the TR and measurement taken for 6 – 24 GHz frequency range. Other sources have observed delay spread consistent with the model in the TR.</w:t>
            </w:r>
          </w:p>
          <w:p w14:paraId="0DA0566A" w14:textId="77777777" w:rsidR="001E4D54" w:rsidRPr="003E6DBD" w:rsidRDefault="001E4D54"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3E6DBD">
              <w:rPr>
                <w:rFonts w:ascii="Times New Roman" w:eastAsia="DengXian" w:hAnsi="Times New Roman"/>
                <w:szCs w:val="20"/>
                <w:lang w:eastAsia="ko-KR"/>
              </w:rPr>
              <w:t>InF</w:t>
            </w:r>
            <w:proofErr w:type="spellEnd"/>
            <w:r w:rsidRPr="003E6DBD">
              <w:rPr>
                <w:rFonts w:ascii="Times New Roman" w:eastAsia="DengXian" w:hAnsi="Times New Roman"/>
                <w:szCs w:val="20"/>
                <w:lang w:eastAsia="ko-KR"/>
              </w:rPr>
              <w:t xml:space="preserve"> LOS</w:t>
            </w:r>
          </w:p>
          <w:p w14:paraId="5B1FCF1D" w14:textId="77777777" w:rsidR="001E4D54" w:rsidRDefault="001E4D54"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3E6DBD">
              <w:rPr>
                <w:rFonts w:ascii="Times New Roman" w:eastAsia="DengXian" w:hAnsi="Times New Roman"/>
                <w:szCs w:val="20"/>
                <w:lang w:eastAsia="ko-KR"/>
              </w:rPr>
              <w:t>InF</w:t>
            </w:r>
            <w:proofErr w:type="spellEnd"/>
            <w:r w:rsidRPr="003E6DBD">
              <w:rPr>
                <w:rFonts w:ascii="Times New Roman" w:eastAsia="DengXian" w:hAnsi="Times New Roman"/>
                <w:szCs w:val="20"/>
                <w:lang w:eastAsia="ko-KR"/>
              </w:rPr>
              <w:t xml:space="preserve"> NLOS</w:t>
            </w:r>
          </w:p>
          <w:p w14:paraId="767626D6" w14:textId="77777777" w:rsidR="001E4D54" w:rsidRPr="001E4D54" w:rsidRDefault="001E4D54" w:rsidP="00EF3450">
            <w:pPr>
              <w:spacing w:before="0" w:after="0" w:line="240" w:lineRule="auto"/>
              <w:rPr>
                <w:rFonts w:eastAsia="DengXian"/>
                <w:b/>
                <w:bCs/>
                <w:lang w:eastAsia="zh-CN"/>
              </w:rPr>
            </w:pPr>
            <w:r w:rsidRPr="001E4D54">
              <w:rPr>
                <w:rFonts w:eastAsia="DengXian" w:hint="eastAsia"/>
                <w:b/>
                <w:bCs/>
                <w:lang w:eastAsia="zh-CN"/>
              </w:rPr>
              <w:t>Conclusion</w:t>
            </w:r>
          </w:p>
          <w:p w14:paraId="2DBCE258" w14:textId="77777777" w:rsidR="001E4D54" w:rsidRPr="003E6DBD" w:rsidRDefault="001E4D54" w:rsidP="00EF3450">
            <w:pPr>
              <w:pStyle w:val="BodyText"/>
              <w:numPr>
                <w:ilvl w:val="0"/>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3E6DBD">
              <w:rPr>
                <w:rFonts w:ascii="Times New Roman" w:eastAsia="DengXian" w:hAnsi="Times New Roman"/>
                <w:szCs w:val="20"/>
                <w:lang w:eastAsia="zh-CN"/>
              </w:rPr>
              <w:t xml:space="preserve">For the following scenarios, </w:t>
            </w:r>
            <w:r>
              <w:rPr>
                <w:rFonts w:ascii="Times New Roman" w:eastAsia="DengXian" w:hAnsi="Times New Roman" w:hint="eastAsia"/>
                <w:szCs w:val="20"/>
                <w:lang w:eastAsia="zh-CN"/>
              </w:rPr>
              <w:t>t</w:t>
            </w:r>
            <w:r w:rsidRPr="003E6DBD">
              <w:rPr>
                <w:rFonts w:ascii="Times New Roman" w:eastAsia="DengXian" w:hAnsi="Times New Roman"/>
                <w:szCs w:val="20"/>
                <w:lang w:eastAsia="ko-KR"/>
              </w:rPr>
              <w:t>here is no consensus to update delay models due to lack of consistent and significant observed difference between model and measurements.</w:t>
            </w:r>
          </w:p>
          <w:p w14:paraId="701DE4BE" w14:textId="77777777" w:rsidR="001E4D54" w:rsidRDefault="001E4D54"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3E6DBD">
              <w:rPr>
                <w:rFonts w:ascii="Times New Roman" w:eastAsia="DengXian" w:hAnsi="Times New Roman"/>
                <w:szCs w:val="20"/>
                <w:lang w:eastAsia="ko-KR"/>
              </w:rPr>
              <w:t>InF</w:t>
            </w:r>
            <w:proofErr w:type="spellEnd"/>
            <w:r w:rsidRPr="003E6DBD">
              <w:rPr>
                <w:rFonts w:ascii="Times New Roman" w:eastAsia="DengXian" w:hAnsi="Times New Roman"/>
                <w:szCs w:val="20"/>
                <w:lang w:eastAsia="ko-KR"/>
              </w:rPr>
              <w:t xml:space="preserve"> LOS</w:t>
            </w:r>
          </w:p>
          <w:p w14:paraId="18E7CAEB" w14:textId="77777777" w:rsidR="00B54B2F" w:rsidRDefault="001E4D54"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3E6DBD">
              <w:rPr>
                <w:rFonts w:ascii="Times New Roman" w:eastAsia="DengXian" w:hAnsi="Times New Roman"/>
                <w:szCs w:val="20"/>
                <w:lang w:eastAsia="ko-KR"/>
              </w:rPr>
              <w:t>InF</w:t>
            </w:r>
            <w:proofErr w:type="spellEnd"/>
            <w:r w:rsidRPr="003E6DBD">
              <w:rPr>
                <w:rFonts w:ascii="Times New Roman" w:eastAsia="DengXian" w:hAnsi="Times New Roman"/>
                <w:szCs w:val="20"/>
                <w:lang w:eastAsia="ko-KR"/>
              </w:rPr>
              <w:t xml:space="preserve"> NLOS</w:t>
            </w:r>
          </w:p>
          <w:p w14:paraId="438E0123" w14:textId="77777777" w:rsidR="00EF3450" w:rsidRPr="00EF3450" w:rsidRDefault="00EF3450" w:rsidP="00EF3450">
            <w:pPr>
              <w:pStyle w:val="BodyText"/>
              <w:suppressAutoHyphens/>
              <w:spacing w:before="0" w:after="0" w:line="240" w:lineRule="auto"/>
              <w:rPr>
                <w:rFonts w:ascii="Times New Roman" w:eastAsia="DengXian" w:hAnsi="Times New Roman"/>
                <w:b/>
                <w:bCs/>
                <w:szCs w:val="20"/>
                <w:highlight w:val="green"/>
                <w:lang w:eastAsia="zh-CN"/>
              </w:rPr>
            </w:pPr>
            <w:r w:rsidRPr="00EF3450">
              <w:rPr>
                <w:rFonts w:ascii="Times New Roman" w:eastAsia="DengXian" w:hAnsi="Times New Roman" w:hint="eastAsia"/>
                <w:b/>
                <w:bCs/>
                <w:szCs w:val="20"/>
                <w:highlight w:val="green"/>
                <w:lang w:eastAsia="zh-CN"/>
              </w:rPr>
              <w:t>Agreement</w:t>
            </w:r>
          </w:p>
          <w:p w14:paraId="39CE65E5" w14:textId="77777777" w:rsidR="00EF3450" w:rsidRPr="00E57F87" w:rsidRDefault="00EF3450" w:rsidP="00EF3450">
            <w:pPr>
              <w:pStyle w:val="BodyText"/>
              <w:numPr>
                <w:ilvl w:val="0"/>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E57F87">
              <w:rPr>
                <w:rFonts w:ascii="Times New Roman" w:eastAsia="DengXian" w:hAnsi="Times New Roman"/>
                <w:szCs w:val="20"/>
                <w:lang w:eastAsia="ko-KR"/>
              </w:rPr>
              <w:t xml:space="preserve">For the following scenarios, further study delay spread parameters for </w:t>
            </w:r>
            <w:r>
              <w:rPr>
                <w:rFonts w:ascii="Times New Roman" w:eastAsia="DengXian" w:hAnsi="Times New Roman" w:hint="eastAsia"/>
                <w:szCs w:val="20"/>
                <w:lang w:eastAsia="zh-CN"/>
              </w:rPr>
              <w:t xml:space="preserve">at least </w:t>
            </w:r>
            <w:r w:rsidRPr="00E57F87">
              <w:rPr>
                <w:rFonts w:ascii="Times New Roman" w:eastAsia="DengXian" w:hAnsi="Times New Roman"/>
                <w:szCs w:val="20"/>
                <w:lang w:eastAsia="ko-KR"/>
              </w:rPr>
              <w:t>6 – 24 GHz frequency range.</w:t>
            </w:r>
          </w:p>
          <w:p w14:paraId="3E27D54A" w14:textId="77777777" w:rsidR="00EF3450" w:rsidRPr="00E57F87" w:rsidRDefault="00EF3450"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E57F87">
              <w:rPr>
                <w:rFonts w:ascii="Times New Roman" w:eastAsia="DengXian" w:hAnsi="Times New Roman"/>
                <w:szCs w:val="20"/>
                <w:lang w:eastAsia="ko-KR"/>
              </w:rPr>
              <w:t>UMi</w:t>
            </w:r>
            <w:proofErr w:type="spellEnd"/>
            <w:r w:rsidRPr="00E57F87">
              <w:rPr>
                <w:rFonts w:ascii="Times New Roman" w:eastAsia="DengXian" w:hAnsi="Times New Roman"/>
                <w:szCs w:val="20"/>
                <w:lang w:eastAsia="ko-KR"/>
              </w:rPr>
              <w:t xml:space="preserve"> LOS</w:t>
            </w:r>
          </w:p>
          <w:p w14:paraId="192E3C38" w14:textId="77777777" w:rsidR="00EF3450" w:rsidRPr="00E57F87" w:rsidRDefault="00EF3450"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E57F87">
              <w:rPr>
                <w:rFonts w:ascii="Times New Roman" w:eastAsia="DengXian" w:hAnsi="Times New Roman"/>
                <w:szCs w:val="20"/>
                <w:lang w:eastAsia="ko-KR"/>
              </w:rPr>
              <w:t>UMi</w:t>
            </w:r>
            <w:proofErr w:type="spellEnd"/>
            <w:r w:rsidRPr="00E57F87">
              <w:rPr>
                <w:rFonts w:ascii="Times New Roman" w:eastAsia="DengXian" w:hAnsi="Times New Roman"/>
                <w:szCs w:val="20"/>
                <w:lang w:eastAsia="ko-KR"/>
              </w:rPr>
              <w:t xml:space="preserve"> NLOS</w:t>
            </w:r>
          </w:p>
          <w:p w14:paraId="1DC8FCFF" w14:textId="77777777" w:rsidR="00EF3450" w:rsidRPr="00E57F87" w:rsidRDefault="00EF3450"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E57F87">
              <w:rPr>
                <w:rFonts w:ascii="Times New Roman" w:eastAsia="DengXian" w:hAnsi="Times New Roman"/>
                <w:szCs w:val="20"/>
                <w:lang w:eastAsia="ko-KR"/>
              </w:rPr>
              <w:t>InH-Office LOS</w:t>
            </w:r>
          </w:p>
          <w:p w14:paraId="429E9582" w14:textId="77777777" w:rsidR="00EF3450" w:rsidRPr="00E57F87" w:rsidRDefault="00EF3450"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E57F87">
              <w:rPr>
                <w:rFonts w:ascii="Times New Roman" w:eastAsia="DengXian" w:hAnsi="Times New Roman"/>
                <w:szCs w:val="20"/>
                <w:lang w:eastAsia="ko-KR"/>
              </w:rPr>
              <w:t>InH-Office NLOS</w:t>
            </w:r>
          </w:p>
          <w:p w14:paraId="58DA7205" w14:textId="77777777" w:rsidR="00EF3450" w:rsidRPr="00E57F87" w:rsidRDefault="00EF3450"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E57F87">
              <w:rPr>
                <w:rFonts w:ascii="Times New Roman" w:eastAsia="DengXian" w:hAnsi="Times New Roman"/>
                <w:szCs w:val="20"/>
                <w:lang w:eastAsia="ko-KR"/>
              </w:rPr>
              <w:t>UMa</w:t>
            </w:r>
            <w:proofErr w:type="spellEnd"/>
            <w:r w:rsidRPr="00E57F87">
              <w:rPr>
                <w:rFonts w:ascii="Times New Roman" w:eastAsia="DengXian" w:hAnsi="Times New Roman"/>
                <w:szCs w:val="20"/>
                <w:lang w:eastAsia="ko-KR"/>
              </w:rPr>
              <w:t xml:space="preserve"> LOS</w:t>
            </w:r>
          </w:p>
          <w:p w14:paraId="4F5502D5" w14:textId="77777777" w:rsidR="00EF3450" w:rsidRPr="00E57F87" w:rsidRDefault="00EF3450" w:rsidP="00EF3450">
            <w:pPr>
              <w:pStyle w:val="BodyText"/>
              <w:numPr>
                <w:ilvl w:val="1"/>
                <w:numId w:val="48"/>
              </w:numPr>
              <w:suppressAutoHyphens/>
              <w:overflowPunct/>
              <w:autoSpaceDE/>
              <w:autoSpaceDN/>
              <w:adjustRightInd/>
              <w:spacing w:before="0" w:after="0" w:line="240" w:lineRule="auto"/>
              <w:textAlignment w:val="auto"/>
              <w:rPr>
                <w:rFonts w:ascii="Times New Roman" w:eastAsia="DengXian" w:hAnsi="Times New Roman"/>
                <w:szCs w:val="20"/>
                <w:lang w:eastAsia="ko-KR"/>
              </w:rPr>
            </w:pPr>
            <w:proofErr w:type="spellStart"/>
            <w:r w:rsidRPr="00E57F87">
              <w:rPr>
                <w:rFonts w:ascii="Times New Roman" w:eastAsia="DengXian" w:hAnsi="Times New Roman"/>
                <w:szCs w:val="20"/>
                <w:lang w:eastAsia="ko-KR"/>
              </w:rPr>
              <w:t>UMa</w:t>
            </w:r>
            <w:proofErr w:type="spellEnd"/>
            <w:r w:rsidRPr="00E57F87">
              <w:rPr>
                <w:rFonts w:ascii="Times New Roman" w:eastAsia="DengXian" w:hAnsi="Times New Roman"/>
                <w:szCs w:val="20"/>
                <w:lang w:eastAsia="ko-KR"/>
              </w:rPr>
              <w:t xml:space="preserve"> NLOS</w:t>
            </w:r>
          </w:p>
          <w:p w14:paraId="1A90BD49" w14:textId="09BE99C6" w:rsidR="00EF3450" w:rsidRPr="00B54B2F" w:rsidRDefault="00EF3450" w:rsidP="00EF3450">
            <w:pPr>
              <w:pStyle w:val="BodyText"/>
              <w:suppressAutoHyphens/>
              <w:overflowPunct/>
              <w:autoSpaceDE/>
              <w:autoSpaceDN/>
              <w:adjustRightInd/>
              <w:spacing w:before="0" w:after="0" w:line="240" w:lineRule="auto"/>
              <w:textAlignment w:val="auto"/>
              <w:rPr>
                <w:rFonts w:ascii="Times New Roman" w:eastAsia="DengXian" w:hAnsi="Times New Roman"/>
                <w:szCs w:val="20"/>
                <w:lang w:eastAsia="ko-KR"/>
              </w:rPr>
            </w:pPr>
          </w:p>
        </w:tc>
      </w:tr>
    </w:tbl>
    <w:p w14:paraId="202A25D0" w14:textId="77777777" w:rsidR="00E3343A" w:rsidRDefault="00E3343A" w:rsidP="002B09F6">
      <w:pPr>
        <w:suppressAutoHyphens/>
        <w:snapToGrid w:val="0"/>
        <w:spacing w:after="0"/>
        <w:jc w:val="both"/>
        <w:textAlignment w:val="auto"/>
      </w:pPr>
    </w:p>
    <w:p w14:paraId="3BEAA609" w14:textId="50CE2F5B" w:rsidR="00001D71" w:rsidRDefault="00AE24DE" w:rsidP="005178F8">
      <w:pPr>
        <w:suppressAutoHyphens/>
        <w:snapToGrid w:val="0"/>
        <w:spacing w:after="0"/>
        <w:jc w:val="both"/>
        <w:textAlignment w:val="auto"/>
      </w:pPr>
      <w:r>
        <w:t xml:space="preserve">Based on measurement results that we have provided in </w:t>
      </w:r>
      <w:r>
        <w:fldChar w:fldCharType="begin"/>
      </w:r>
      <w:r>
        <w:instrText xml:space="preserve"> REF _Ref178629616 \r \h </w:instrText>
      </w:r>
      <w:r>
        <w:fldChar w:fldCharType="separate"/>
      </w:r>
      <w:r w:rsidR="00372E81">
        <w:t>[3]</w:t>
      </w:r>
      <w:r>
        <w:fldChar w:fldCharType="end"/>
      </w:r>
      <w:r>
        <w:t xml:space="preserve"> and measurement data provided by other companies in</w:t>
      </w:r>
      <w:r w:rsidR="00A77B00">
        <w:fldChar w:fldCharType="begin"/>
      </w:r>
      <w:r w:rsidR="00A77B00">
        <w:instrText xml:space="preserve"> REF _Ref178629740 \r \h </w:instrText>
      </w:r>
      <w:r w:rsidR="00A77B00">
        <w:fldChar w:fldCharType="separate"/>
      </w:r>
      <w:r w:rsidR="00372E81">
        <w:t>[4]</w:t>
      </w:r>
      <w:r w:rsidR="00A77B00">
        <w:fldChar w:fldCharType="end"/>
      </w:r>
      <w:r w:rsidR="006C3F1D">
        <w:t xml:space="preserve">, </w:t>
      </w:r>
      <w:r w:rsidR="000C1C6F">
        <w:t xml:space="preserve">at least </w:t>
      </w:r>
      <w:proofErr w:type="spellStart"/>
      <w:r w:rsidR="006C3F1D">
        <w:t>UMa</w:t>
      </w:r>
      <w:proofErr w:type="spellEnd"/>
      <w:r w:rsidR="00001D71">
        <w:t xml:space="preserve"> NLOS scenarios seem to be somewhat off compared to parameter</w:t>
      </w:r>
      <w:r w:rsidR="00A278F1">
        <w:t>s</w:t>
      </w:r>
      <w:r w:rsidR="00001D71">
        <w:t xml:space="preserve"> defined in TR38.901. Measurement reported in </w:t>
      </w:r>
      <w:r w:rsidR="00001D71">
        <w:fldChar w:fldCharType="begin"/>
      </w:r>
      <w:r w:rsidR="00001D71">
        <w:instrText xml:space="preserve"> REF _Ref178629616 \r \h </w:instrText>
      </w:r>
      <w:r w:rsidR="00001D71">
        <w:fldChar w:fldCharType="separate"/>
      </w:r>
      <w:r w:rsidR="00372E81">
        <w:t>[3]</w:t>
      </w:r>
      <w:r w:rsidR="00001D71">
        <w:fldChar w:fldCharType="end"/>
      </w:r>
      <w:r w:rsidR="00001D71">
        <w:t xml:space="preserve"> </w:t>
      </w:r>
      <w:r w:rsidR="00E2016F">
        <w:t xml:space="preserve">shows </w:t>
      </w:r>
      <w:r w:rsidR="00001D71">
        <w:t>average of -7.</w:t>
      </w:r>
      <w:r w:rsidR="00EE3532">
        <w:t>7</w:t>
      </w:r>
      <w:r w:rsidR="006C3588">
        <w:t>46</w:t>
      </w:r>
      <w:r w:rsidR="00EE3532">
        <w:t xml:space="preserve"> in logarithmic scale, </w:t>
      </w:r>
      <w:r w:rsidR="006E0F80">
        <w:t>other companies have provided average values such as -7.5</w:t>
      </w:r>
      <w:r w:rsidR="006C3588">
        <w:t>3</w:t>
      </w:r>
      <w:r w:rsidR="006E0F80">
        <w:t>, -7.695</w:t>
      </w:r>
      <w:r w:rsidR="006C3588">
        <w:t xml:space="preserve"> for NLOS cases which is lower </w:t>
      </w:r>
      <w:r w:rsidR="00864DD0">
        <w:t>value compared to parameters specified in TR38.901.</w:t>
      </w:r>
    </w:p>
    <w:p w14:paraId="368E9402" w14:textId="35CE0C2F" w:rsidR="000964C6" w:rsidRDefault="00864DD0" w:rsidP="005178F8">
      <w:pPr>
        <w:suppressAutoHyphens/>
        <w:snapToGrid w:val="0"/>
        <w:spacing w:after="0"/>
        <w:jc w:val="both"/>
        <w:textAlignment w:val="auto"/>
      </w:pPr>
      <w:r>
        <w:t xml:space="preserve">The delay spread values have impact to system </w:t>
      </w:r>
      <w:r w:rsidR="000964C6">
        <w:t>by changing the frequency selectivity of the system and impacting choice of the subcarrier spacing feasible for systems that are to be deployed in the frequencies of interest. Therefore, important to get the value correct.</w:t>
      </w:r>
    </w:p>
    <w:p w14:paraId="70359C9B" w14:textId="77777777" w:rsidR="006532F5" w:rsidRDefault="006532F5" w:rsidP="00CC2E14">
      <w:pPr>
        <w:suppressAutoHyphens/>
        <w:snapToGrid w:val="0"/>
        <w:spacing w:after="0"/>
        <w:textAlignment w:val="auto"/>
      </w:pPr>
    </w:p>
    <w:p w14:paraId="36FF0184" w14:textId="3ED04DEB" w:rsidR="000964C6" w:rsidRDefault="000964C6" w:rsidP="00CC2E14">
      <w:pPr>
        <w:suppressAutoHyphens/>
        <w:snapToGrid w:val="0"/>
        <w:spacing w:after="0"/>
        <w:textAlignment w:val="auto"/>
      </w:pPr>
      <w:r>
        <w:t xml:space="preserve">Based on </w:t>
      </w:r>
      <w:r w:rsidR="006532F5">
        <w:t xml:space="preserve">results provided, we recommend </w:t>
      </w:r>
      <w:r w:rsidR="003A6D2D">
        <w:t xml:space="preserve">reviewing the need to reducing the </w:t>
      </w:r>
      <w:r w:rsidR="00B83C9C">
        <w:t xml:space="preserve">delay spread value for </w:t>
      </w:r>
      <w:proofErr w:type="spellStart"/>
      <w:r w:rsidR="00B83C9C">
        <w:t>UMa</w:t>
      </w:r>
      <w:proofErr w:type="spellEnd"/>
      <w:r w:rsidR="00B83C9C">
        <w:t xml:space="preserve"> LOS and NLOS scenario.</w:t>
      </w:r>
    </w:p>
    <w:p w14:paraId="68EC3533" w14:textId="77777777" w:rsidR="00B83C9C" w:rsidRDefault="00B83C9C" w:rsidP="00CC2E14">
      <w:pPr>
        <w:suppressAutoHyphens/>
        <w:snapToGrid w:val="0"/>
        <w:spacing w:after="0"/>
        <w:textAlignment w:val="auto"/>
      </w:pPr>
    </w:p>
    <w:p w14:paraId="54339FDB" w14:textId="63BD7B44" w:rsidR="00B83C9C" w:rsidRDefault="00B83C9C" w:rsidP="00B83C9C">
      <w:pPr>
        <w:suppressAutoHyphens/>
        <w:snapToGrid w:val="0"/>
        <w:spacing w:after="0"/>
        <w:textAlignment w:val="auto"/>
        <w:rPr>
          <w:b/>
        </w:rPr>
      </w:pPr>
      <w:r w:rsidRPr="00DB751E">
        <w:rPr>
          <w:b/>
        </w:rPr>
        <w:t xml:space="preserve">Proposal </w:t>
      </w:r>
      <w:r w:rsidR="004C1649">
        <w:rPr>
          <w:b/>
        </w:rPr>
        <w:t>2</w:t>
      </w:r>
      <w:r w:rsidRPr="00DB751E">
        <w:rPr>
          <w:b/>
        </w:rPr>
        <w:t>:</w:t>
      </w:r>
      <w:r w:rsidRPr="00346106">
        <w:rPr>
          <w:b/>
        </w:rPr>
        <w:t xml:space="preserve"> </w:t>
      </w:r>
    </w:p>
    <w:p w14:paraId="5B88797C" w14:textId="348786E6" w:rsidR="00B83C9C" w:rsidRDefault="00B83C9C" w:rsidP="00B83C9C">
      <w:pPr>
        <w:pStyle w:val="BodyText"/>
        <w:numPr>
          <w:ilvl w:val="0"/>
          <w:numId w:val="46"/>
        </w:numPr>
        <w:suppressAutoHyphens/>
        <w:overflowPunct/>
        <w:autoSpaceDE/>
        <w:autoSpaceDN/>
        <w:adjustRightInd/>
        <w:spacing w:after="0"/>
        <w:textAlignment w:val="auto"/>
        <w:rPr>
          <w:lang w:eastAsia="zh-CN"/>
        </w:rPr>
      </w:pPr>
      <w:r>
        <w:rPr>
          <w:lang w:eastAsia="zh-CN"/>
        </w:rPr>
        <w:t xml:space="preserve">Update the delay spread of </w:t>
      </w:r>
      <w:proofErr w:type="spellStart"/>
      <w:r>
        <w:rPr>
          <w:lang w:eastAsia="zh-CN"/>
        </w:rPr>
        <w:t>UMa</w:t>
      </w:r>
      <w:proofErr w:type="spellEnd"/>
      <w:r>
        <w:rPr>
          <w:lang w:eastAsia="zh-CN"/>
        </w:rPr>
        <w:t xml:space="preserve"> NLOS scenarios for 7 to 24 GHz</w:t>
      </w:r>
      <w:r w:rsidR="00CE2549">
        <w:rPr>
          <w:lang w:eastAsia="zh-CN"/>
        </w:rPr>
        <w:t xml:space="preserve"> based on measurements provided in R1-2407251.</w:t>
      </w:r>
    </w:p>
    <w:p w14:paraId="727F1965" w14:textId="2AAFB346" w:rsidR="00B83C9C" w:rsidRDefault="00B83C9C" w:rsidP="00B83C9C">
      <w:pPr>
        <w:pStyle w:val="BodyText"/>
        <w:numPr>
          <w:ilvl w:val="1"/>
          <w:numId w:val="46"/>
        </w:numPr>
        <w:suppressAutoHyphens/>
        <w:overflowPunct/>
        <w:autoSpaceDE/>
        <w:autoSpaceDN/>
        <w:adjustRightInd/>
        <w:spacing w:after="0"/>
        <w:textAlignment w:val="auto"/>
        <w:rPr>
          <w:lang w:eastAsia="zh-CN"/>
        </w:rPr>
      </w:pPr>
      <w:r>
        <w:rPr>
          <w:lang w:eastAsia="zh-CN"/>
        </w:rPr>
        <w:t xml:space="preserve">FFS how to handle the frequency </w:t>
      </w:r>
      <w:r w:rsidR="00CE2549">
        <w:rPr>
          <w:lang w:eastAsia="zh-CN"/>
        </w:rPr>
        <w:t>continuity beyond the 7 to 24 GHz</w:t>
      </w:r>
    </w:p>
    <w:p w14:paraId="1DA97D97" w14:textId="2EC1EF54" w:rsidR="00B83C9C" w:rsidRDefault="00B83C9C" w:rsidP="00CE2549">
      <w:pPr>
        <w:pStyle w:val="ListParagraph"/>
        <w:suppressAutoHyphens/>
        <w:snapToGrid w:val="0"/>
        <w:spacing w:after="0"/>
        <w:textAlignment w:val="auto"/>
        <w:rPr>
          <w:lang w:eastAsia="zh-CN"/>
        </w:rPr>
      </w:pPr>
    </w:p>
    <w:p w14:paraId="4DABD5BD" w14:textId="77777777" w:rsidR="00B83C9C" w:rsidRDefault="00B83C9C" w:rsidP="00CC2E14">
      <w:pPr>
        <w:suppressAutoHyphens/>
        <w:snapToGrid w:val="0"/>
        <w:spacing w:after="0"/>
        <w:textAlignment w:val="auto"/>
      </w:pPr>
    </w:p>
    <w:p w14:paraId="687C137F" w14:textId="77DE90D6" w:rsidR="000A2C70" w:rsidRPr="000415FE" w:rsidRDefault="000A2C70" w:rsidP="000A2C70">
      <w:pPr>
        <w:suppressAutoHyphens/>
        <w:snapToGrid w:val="0"/>
        <w:spacing w:after="0"/>
        <w:jc w:val="both"/>
        <w:textAlignment w:val="auto"/>
        <w:rPr>
          <w:b/>
          <w:bCs/>
          <w:i/>
          <w:iCs/>
          <w:lang w:eastAsia="zh-CN"/>
        </w:rPr>
      </w:pPr>
      <w:r>
        <w:rPr>
          <w:b/>
          <w:bCs/>
          <w:i/>
          <w:iCs/>
          <w:lang w:eastAsia="zh-CN"/>
        </w:rPr>
        <w:t>Parameter Updates</w:t>
      </w:r>
    </w:p>
    <w:p w14:paraId="179175C1" w14:textId="7EC0FD31" w:rsidR="000A2C70" w:rsidRDefault="000A2C70" w:rsidP="00CC2E14">
      <w:pPr>
        <w:suppressAutoHyphens/>
        <w:snapToGrid w:val="0"/>
        <w:spacing w:after="0"/>
        <w:textAlignment w:val="auto"/>
      </w:pPr>
    </w:p>
    <w:p w14:paraId="05E977E9" w14:textId="1A1C00AA" w:rsidR="000A2C70" w:rsidRDefault="00A277EE" w:rsidP="000455E8">
      <w:pPr>
        <w:suppressAutoHyphens/>
        <w:snapToGrid w:val="0"/>
        <w:spacing w:after="0"/>
        <w:jc w:val="both"/>
        <w:textAlignment w:val="auto"/>
      </w:pPr>
      <w:r>
        <w:t>For some parameters identified to be updated. RAN1 must also discuss how to achieve frequency continuity while providing the updates to the modeling parameters for 7-24 GHz.</w:t>
      </w:r>
      <w:r w:rsidR="00D93E5B">
        <w:t xml:space="preserve"> We think there are three main resolutions to this issue.</w:t>
      </w:r>
    </w:p>
    <w:p w14:paraId="4FFCD8B1" w14:textId="00987F34" w:rsidR="00D93E5B" w:rsidRDefault="00D93E5B" w:rsidP="00D93E5B">
      <w:pPr>
        <w:pStyle w:val="ListParagraph"/>
        <w:numPr>
          <w:ilvl w:val="0"/>
          <w:numId w:val="49"/>
        </w:numPr>
        <w:suppressAutoHyphens/>
        <w:snapToGrid w:val="0"/>
        <w:spacing w:after="0"/>
        <w:textAlignment w:val="auto"/>
      </w:pPr>
      <w:r>
        <w:lastRenderedPageBreak/>
        <w:t>Option 1)</w:t>
      </w:r>
      <w:r w:rsidR="00075BBF">
        <w:t xml:space="preserve"> </w:t>
      </w:r>
      <w:r w:rsidR="00AE3680">
        <w:t xml:space="preserve">Assuming measurements are available for the entire frequency range or at least available for FR1 and 7-24GHz range, update </w:t>
      </w:r>
      <w:r w:rsidR="00265245">
        <w:t>the value for the entire frequency range.</w:t>
      </w:r>
      <w:r w:rsidR="00787FB2">
        <w:t xml:space="preserve"> If measurements are not available for other frequency ranges, do not update (keep as</w:t>
      </w:r>
      <w:r w:rsidR="00F22039">
        <w:t xml:space="preserve"> it is in the current TR).</w:t>
      </w:r>
    </w:p>
    <w:p w14:paraId="2548DC52" w14:textId="5EB1A7F0" w:rsidR="00D93E5B" w:rsidRDefault="00D93E5B" w:rsidP="00D93E5B">
      <w:pPr>
        <w:pStyle w:val="ListParagraph"/>
        <w:numPr>
          <w:ilvl w:val="0"/>
          <w:numId w:val="49"/>
        </w:numPr>
        <w:suppressAutoHyphens/>
        <w:snapToGrid w:val="0"/>
        <w:spacing w:after="0"/>
        <w:textAlignment w:val="auto"/>
      </w:pPr>
      <w:r>
        <w:t>Option 2)</w:t>
      </w:r>
      <w:r w:rsidR="00265245">
        <w:t xml:space="preserve"> </w:t>
      </w:r>
      <w:r w:rsidR="00F22039">
        <w:t>Try to check if some smoothing or inter/extrapolation of the parameters is feasible</w:t>
      </w:r>
      <w:r w:rsidR="00EB0B8B">
        <w:t>, if feasible create new set of parameters that maintain frequency continuity</w:t>
      </w:r>
    </w:p>
    <w:p w14:paraId="149AB15C" w14:textId="4BC11D51" w:rsidR="00D93E5B" w:rsidRDefault="00D93E5B" w:rsidP="00D93E5B">
      <w:pPr>
        <w:pStyle w:val="ListParagraph"/>
        <w:numPr>
          <w:ilvl w:val="0"/>
          <w:numId w:val="49"/>
        </w:numPr>
        <w:suppressAutoHyphens/>
        <w:snapToGrid w:val="0"/>
        <w:spacing w:after="0"/>
        <w:textAlignment w:val="auto"/>
      </w:pPr>
      <w:r>
        <w:t>Option 3)</w:t>
      </w:r>
      <w:r w:rsidR="00265245">
        <w:t xml:space="preserve"> </w:t>
      </w:r>
      <w:r w:rsidR="00F20155">
        <w:t>Make an exception and update the parameters for a specific frequency range.</w:t>
      </w:r>
    </w:p>
    <w:p w14:paraId="39D747C6" w14:textId="77777777" w:rsidR="00A277EE" w:rsidRDefault="00A277EE" w:rsidP="00CC2E14">
      <w:pPr>
        <w:suppressAutoHyphens/>
        <w:snapToGrid w:val="0"/>
        <w:spacing w:after="0"/>
        <w:textAlignment w:val="auto"/>
      </w:pPr>
    </w:p>
    <w:p w14:paraId="53CEE817" w14:textId="4D34334F" w:rsidR="0055722B" w:rsidRDefault="0055722B" w:rsidP="000455E8">
      <w:pPr>
        <w:suppressAutoHyphens/>
        <w:snapToGrid w:val="0"/>
        <w:spacing w:after="0"/>
        <w:jc w:val="both"/>
        <w:textAlignment w:val="auto"/>
      </w:pPr>
      <w:r>
        <w:t>From our understanding option 3, making an exception to frequency continuity, is something that should be only considered for truly exceptional cases</w:t>
      </w:r>
      <w:r w:rsidR="00F649DC">
        <w:t xml:space="preserve"> with consensus</w:t>
      </w:r>
      <w:r>
        <w:t xml:space="preserve">, and SID should be updated to </w:t>
      </w:r>
      <w:r w:rsidR="00F649DC">
        <w:t>incorporate those specific exceptions.</w:t>
      </w:r>
      <w:r w:rsidR="00D11157">
        <w:t xml:space="preserve"> It might be possible to apply Option 3 for </w:t>
      </w:r>
      <w:proofErr w:type="spellStart"/>
      <w:r w:rsidR="00D11157">
        <w:t>SMa</w:t>
      </w:r>
      <w:proofErr w:type="spellEnd"/>
      <w:r w:rsidR="00D11157">
        <w:t xml:space="preserve"> scenario, as it is a scenario currently not defined in TR38.901, therefore does not have the issue with frequency continuity.</w:t>
      </w:r>
      <w:r w:rsidR="0092383B">
        <w:t xml:space="preserve"> Careful discussion is needed on whether Option 3 could be applied beyond </w:t>
      </w:r>
      <w:proofErr w:type="spellStart"/>
      <w:r w:rsidR="0092383B">
        <w:t>SMa</w:t>
      </w:r>
      <w:proofErr w:type="spellEnd"/>
      <w:r w:rsidR="0092383B">
        <w:t xml:space="preserve"> </w:t>
      </w:r>
      <w:r w:rsidR="00AB77FD">
        <w:t>parameters.</w:t>
      </w:r>
    </w:p>
    <w:p w14:paraId="1B706B61" w14:textId="77777777" w:rsidR="00A277EE" w:rsidRDefault="00A277EE" w:rsidP="00CC2E14">
      <w:pPr>
        <w:suppressAutoHyphens/>
        <w:snapToGrid w:val="0"/>
        <w:spacing w:after="0"/>
        <w:textAlignment w:val="auto"/>
      </w:pPr>
    </w:p>
    <w:p w14:paraId="7BFC80DA" w14:textId="10FB87BC" w:rsidR="003B530D" w:rsidRDefault="00CE1834" w:rsidP="00572DCE">
      <w:pPr>
        <w:suppressAutoHyphens/>
        <w:snapToGrid w:val="0"/>
        <w:spacing w:after="0"/>
        <w:jc w:val="both"/>
        <w:textAlignment w:val="auto"/>
      </w:pPr>
      <w:r>
        <w:t>An example of option 2 would be</w:t>
      </w:r>
      <w:r w:rsidR="00F937A9">
        <w:t xml:space="preserve"> either extrapolating or interpolating measurement samples. One hypothetical example is if </w:t>
      </w:r>
      <w:r w:rsidR="005319B5">
        <w:t xml:space="preserve">we had measurement of logarithmic mean delay spread of -7.74 at 10 GHz, the existing </w:t>
      </w:r>
      <w:r w:rsidR="00991B94">
        <w:t>logarithmic mean delay spread was defined as -6.28 – 0.204*log10(fc)</w:t>
      </w:r>
      <w:r w:rsidR="003B530D">
        <w:t>, then we could update the delay spread for values f</w:t>
      </w:r>
      <w:r w:rsidR="001347C1">
        <w:t>ro</w:t>
      </w:r>
      <w:r w:rsidR="003B530D">
        <w:t xml:space="preserve">m 6 to 24 GHz and interpolate the values for the transient frequencies. </w:t>
      </w:r>
      <w:r w:rsidR="003B530D">
        <w:fldChar w:fldCharType="begin"/>
      </w:r>
      <w:r w:rsidR="003B530D">
        <w:instrText xml:space="preserve"> REF _Ref188968338 \h </w:instrText>
      </w:r>
      <w:r w:rsidR="003B530D">
        <w:fldChar w:fldCharType="separate"/>
      </w:r>
      <w:r w:rsidR="00372E81">
        <w:t xml:space="preserve">Figure </w:t>
      </w:r>
      <w:r w:rsidR="00372E81">
        <w:rPr>
          <w:noProof/>
        </w:rPr>
        <w:t>2</w:t>
      </w:r>
      <w:r w:rsidR="00372E81">
        <w:noBreakHyphen/>
      </w:r>
      <w:r w:rsidR="00372E81">
        <w:rPr>
          <w:noProof/>
        </w:rPr>
        <w:t>1</w:t>
      </w:r>
      <w:r w:rsidR="003B530D">
        <w:fldChar w:fldCharType="end"/>
      </w:r>
      <w:r w:rsidR="003B530D">
        <w:t xml:space="preserve"> shows an illustration of interpolation scenario of Option 2.</w:t>
      </w:r>
      <w:r w:rsidR="00845E55">
        <w:t xml:space="preserve"> It can be easily seen that </w:t>
      </w:r>
      <w:r w:rsidR="00737D1D">
        <w:t>the results do not yield great frequency continuity (even if the values are somewhat continuous)</w:t>
      </w:r>
      <w:r w:rsidR="001F07DD">
        <w:t xml:space="preserve">. Therefore, we believe Option 2 could be only applicable for very specific </w:t>
      </w:r>
      <w:r w:rsidR="0071413E">
        <w:t>cases, where the interpolation seem</w:t>
      </w:r>
      <w:r w:rsidR="00FC6D5E">
        <w:t>s</w:t>
      </w:r>
      <w:r w:rsidR="0071413E">
        <w:t xml:space="preserve"> reasonable.</w:t>
      </w:r>
    </w:p>
    <w:p w14:paraId="65CC1C48" w14:textId="77777777" w:rsidR="003B530D" w:rsidRDefault="003B530D" w:rsidP="00CC2E14">
      <w:pPr>
        <w:suppressAutoHyphens/>
        <w:snapToGrid w:val="0"/>
        <w:spacing w:after="0"/>
        <w:textAlignment w:val="auto"/>
      </w:pPr>
    </w:p>
    <w:p w14:paraId="3B2683E9" w14:textId="77777777" w:rsidR="00485A9B" w:rsidRDefault="00485A9B" w:rsidP="003B530D">
      <w:pPr>
        <w:keepNext/>
        <w:suppressAutoHyphens/>
        <w:snapToGrid w:val="0"/>
        <w:spacing w:after="0"/>
        <w:jc w:val="center"/>
        <w:textAlignment w:val="auto"/>
        <w:rPr>
          <w:noProof/>
        </w:rPr>
      </w:pPr>
    </w:p>
    <w:p w14:paraId="18623559" w14:textId="23843666" w:rsidR="003B530D" w:rsidRDefault="00485A9B" w:rsidP="003B530D">
      <w:pPr>
        <w:keepNext/>
        <w:suppressAutoHyphens/>
        <w:snapToGrid w:val="0"/>
        <w:spacing w:after="0"/>
        <w:jc w:val="center"/>
        <w:textAlignment w:val="auto"/>
      </w:pPr>
      <w:r w:rsidRPr="00485A9B">
        <w:rPr>
          <w:noProof/>
        </w:rPr>
        <w:drawing>
          <wp:inline distT="0" distB="0" distL="0" distR="0" wp14:anchorId="1A2338D9" wp14:editId="53815419">
            <wp:extent cx="6332220" cy="2708275"/>
            <wp:effectExtent l="0" t="0" r="0" b="0"/>
            <wp:docPr id="6175656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708275"/>
                    </a:xfrm>
                    <a:prstGeom prst="rect">
                      <a:avLst/>
                    </a:prstGeom>
                    <a:noFill/>
                    <a:ln>
                      <a:noFill/>
                    </a:ln>
                  </pic:spPr>
                </pic:pic>
              </a:graphicData>
            </a:graphic>
          </wp:inline>
        </w:drawing>
      </w:r>
    </w:p>
    <w:p w14:paraId="0AA565EF" w14:textId="1211CF00" w:rsidR="003B530D" w:rsidRDefault="003B530D" w:rsidP="00845E55">
      <w:pPr>
        <w:pStyle w:val="Caption"/>
        <w:jc w:val="center"/>
      </w:pPr>
      <w:bookmarkStart w:id="5" w:name="_Ref188968338"/>
      <w:r>
        <w:t xml:space="preserve">Figure </w:t>
      </w:r>
      <w:r>
        <w:fldChar w:fldCharType="begin"/>
      </w:r>
      <w:r>
        <w:instrText xml:space="preserve"> STYLEREF 1 \s </w:instrText>
      </w:r>
      <w:r>
        <w:fldChar w:fldCharType="separate"/>
      </w:r>
      <w:r w:rsidR="00372E81">
        <w:rPr>
          <w:noProof/>
        </w:rPr>
        <w:t>2</w:t>
      </w:r>
      <w:r>
        <w:fldChar w:fldCharType="end"/>
      </w:r>
      <w:r>
        <w:noBreakHyphen/>
      </w:r>
      <w:r>
        <w:fldChar w:fldCharType="begin"/>
      </w:r>
      <w:r>
        <w:instrText xml:space="preserve"> SEQ Figure \* ARABIC \s 1 </w:instrText>
      </w:r>
      <w:r>
        <w:fldChar w:fldCharType="separate"/>
      </w:r>
      <w:r w:rsidR="00372E81">
        <w:rPr>
          <w:noProof/>
        </w:rPr>
        <w:t>1</w:t>
      </w:r>
      <w:r>
        <w:fldChar w:fldCharType="end"/>
      </w:r>
      <w:bookmarkEnd w:id="5"/>
      <w:r w:rsidR="00845E55">
        <w:t>. Illustration of interpolation of measurement samples for frequencies of interest</w:t>
      </w:r>
    </w:p>
    <w:p w14:paraId="737A6078" w14:textId="71104634" w:rsidR="00633698" w:rsidRDefault="005319B5" w:rsidP="00CC2E14">
      <w:pPr>
        <w:suppressAutoHyphens/>
        <w:snapToGrid w:val="0"/>
        <w:spacing w:after="0"/>
        <w:textAlignment w:val="auto"/>
      </w:pPr>
      <w:r>
        <w:t xml:space="preserve"> </w:t>
      </w:r>
    </w:p>
    <w:p w14:paraId="30E38708" w14:textId="098BDB96" w:rsidR="00633698" w:rsidRDefault="0071413E" w:rsidP="000455E8">
      <w:pPr>
        <w:suppressAutoHyphens/>
        <w:snapToGrid w:val="0"/>
        <w:spacing w:after="0"/>
        <w:jc w:val="both"/>
        <w:textAlignment w:val="auto"/>
      </w:pPr>
      <w:r>
        <w:t xml:space="preserve">This leaves RAN1 with Option 1. The main issue with Option 1 is that update of the parameters is only feasible if companies </w:t>
      </w:r>
      <w:proofErr w:type="gramStart"/>
      <w:r>
        <w:t>are able to</w:t>
      </w:r>
      <w:proofErr w:type="gramEnd"/>
      <w:r>
        <w:t xml:space="preserve"> bring in sufficient data set to update the entire frequency range. This can be quite challenging</w:t>
      </w:r>
      <w:r w:rsidR="001347C1">
        <w:t>.</w:t>
      </w:r>
    </w:p>
    <w:p w14:paraId="40AFCEBD" w14:textId="77777777" w:rsidR="00D11157" w:rsidRDefault="00D11157" w:rsidP="00CC2E14">
      <w:pPr>
        <w:suppressAutoHyphens/>
        <w:snapToGrid w:val="0"/>
        <w:spacing w:after="0"/>
        <w:textAlignment w:val="auto"/>
      </w:pPr>
    </w:p>
    <w:p w14:paraId="22BF0E76" w14:textId="26B81D83" w:rsidR="00D11157" w:rsidRDefault="00D11157" w:rsidP="00D11157">
      <w:pPr>
        <w:suppressAutoHyphens/>
        <w:snapToGrid w:val="0"/>
        <w:spacing w:after="0"/>
        <w:textAlignment w:val="auto"/>
        <w:rPr>
          <w:b/>
        </w:rPr>
      </w:pPr>
      <w:r w:rsidRPr="00DB751E">
        <w:rPr>
          <w:b/>
        </w:rPr>
        <w:t xml:space="preserve">Proposal </w:t>
      </w:r>
      <w:r w:rsidR="00BB6654">
        <w:rPr>
          <w:b/>
        </w:rPr>
        <w:t>3</w:t>
      </w:r>
      <w:r w:rsidRPr="00DB751E">
        <w:rPr>
          <w:b/>
        </w:rPr>
        <w:t>:</w:t>
      </w:r>
      <w:r w:rsidRPr="00346106">
        <w:rPr>
          <w:b/>
        </w:rPr>
        <w:t xml:space="preserve"> </w:t>
      </w:r>
    </w:p>
    <w:p w14:paraId="413E6919" w14:textId="77777777" w:rsidR="00E316E5" w:rsidRDefault="00AB77FD" w:rsidP="00CC2E14">
      <w:pPr>
        <w:suppressAutoHyphens/>
        <w:snapToGrid w:val="0"/>
        <w:spacing w:after="0"/>
        <w:textAlignment w:val="auto"/>
      </w:pPr>
      <w:r>
        <w:t>RAN1 to further discuss how to update channel modeling paramete</w:t>
      </w:r>
      <w:r w:rsidR="00E316E5">
        <w:t>r</w:t>
      </w:r>
      <w:r>
        <w:t>s</w:t>
      </w:r>
      <w:r w:rsidR="00E316E5">
        <w:t xml:space="preserve"> if need for updating parameter(s) has been determined. Discuss among the following options:</w:t>
      </w:r>
    </w:p>
    <w:p w14:paraId="1252B006" w14:textId="4B344061" w:rsidR="00E316E5" w:rsidRDefault="00E316E5" w:rsidP="00E316E5">
      <w:pPr>
        <w:pStyle w:val="ListParagraph"/>
        <w:numPr>
          <w:ilvl w:val="0"/>
          <w:numId w:val="49"/>
        </w:numPr>
        <w:suppressAutoHyphens/>
        <w:snapToGrid w:val="0"/>
        <w:spacing w:after="0"/>
        <w:textAlignment w:val="auto"/>
      </w:pPr>
      <w:r>
        <w:t>Option 1) Assuming measurements are available for the entire frequency range or at least available for FR1 and 7-24GHz range, update the value for the entire frequency range. If measurements are not available for other frequency ranges, keep as it is in the current TR.</w:t>
      </w:r>
    </w:p>
    <w:p w14:paraId="0937A05D" w14:textId="77777777" w:rsidR="00E316E5" w:rsidRDefault="00E316E5" w:rsidP="00E316E5">
      <w:pPr>
        <w:pStyle w:val="ListParagraph"/>
        <w:numPr>
          <w:ilvl w:val="0"/>
          <w:numId w:val="49"/>
        </w:numPr>
        <w:suppressAutoHyphens/>
        <w:snapToGrid w:val="0"/>
        <w:spacing w:after="0"/>
        <w:textAlignment w:val="auto"/>
      </w:pPr>
      <w:r>
        <w:t>Option 2) Try to check if some smoothing or inter/extrapolation of the parameters is feasible, if feasible create new set of parameters that maintain frequency continuity</w:t>
      </w:r>
    </w:p>
    <w:p w14:paraId="3A33BA2B" w14:textId="322162BF" w:rsidR="009074A8" w:rsidRDefault="00E316E5" w:rsidP="009074A8">
      <w:pPr>
        <w:pStyle w:val="ListParagraph"/>
        <w:numPr>
          <w:ilvl w:val="0"/>
          <w:numId w:val="49"/>
        </w:numPr>
        <w:suppressAutoHyphens/>
        <w:snapToGrid w:val="0"/>
        <w:spacing w:after="0"/>
        <w:textAlignment w:val="auto"/>
      </w:pPr>
      <w:r>
        <w:t>Option 3) Make an exception and update the parameters for a specific frequency range.</w:t>
      </w:r>
    </w:p>
    <w:p w14:paraId="3F6A783A" w14:textId="00581E06" w:rsidR="009074A8" w:rsidRDefault="009074A8" w:rsidP="009074A8">
      <w:pPr>
        <w:pStyle w:val="ListParagraph"/>
        <w:numPr>
          <w:ilvl w:val="0"/>
          <w:numId w:val="49"/>
        </w:numPr>
        <w:suppressAutoHyphens/>
        <w:snapToGrid w:val="0"/>
        <w:spacing w:after="0"/>
        <w:textAlignment w:val="auto"/>
      </w:pPr>
      <w:r>
        <w:t xml:space="preserve">Note: applicability of </w:t>
      </w:r>
      <w:r w:rsidR="00BB6654">
        <w:t>which</w:t>
      </w:r>
      <w:r>
        <w:t xml:space="preserve"> option may need to be discussed for each parameter </w:t>
      </w:r>
      <w:r w:rsidR="00BB6654">
        <w:t xml:space="preserve">currently </w:t>
      </w:r>
      <w:r>
        <w:t>under stud</w:t>
      </w:r>
      <w:r w:rsidR="00BB6654">
        <w:t>y</w:t>
      </w:r>
    </w:p>
    <w:p w14:paraId="4FC5C6D2" w14:textId="77777777" w:rsidR="009074A8" w:rsidRPr="001C6C6B" w:rsidRDefault="009074A8" w:rsidP="009074A8">
      <w:pPr>
        <w:suppressAutoHyphens/>
        <w:snapToGrid w:val="0"/>
        <w:spacing w:after="0"/>
        <w:textAlignment w:val="auto"/>
      </w:pPr>
    </w:p>
    <w:p w14:paraId="74A32A7A" w14:textId="752387F3" w:rsidR="009F1F71" w:rsidRPr="00CB3F32" w:rsidRDefault="009F1F71" w:rsidP="009F1F71">
      <w:pPr>
        <w:pStyle w:val="Heading1"/>
        <w:rPr>
          <w:lang w:val="en-US"/>
        </w:rPr>
      </w:pPr>
      <w:r w:rsidRPr="00CB3F32">
        <w:rPr>
          <w:lang w:val="en-US"/>
        </w:rPr>
        <w:lastRenderedPageBreak/>
        <w:t xml:space="preserve">Discussion on </w:t>
      </w:r>
      <w:r w:rsidR="001A64DF" w:rsidRPr="00CB3F32">
        <w:rPr>
          <w:lang w:val="en-US"/>
        </w:rPr>
        <w:t>o</w:t>
      </w:r>
      <w:r w:rsidRPr="00CB3F32">
        <w:rPr>
          <w:lang w:val="en-US"/>
        </w:rPr>
        <w:t xml:space="preserve">ther </w:t>
      </w:r>
      <w:r w:rsidR="001A64DF" w:rsidRPr="00CB3F32">
        <w:rPr>
          <w:lang w:val="en-US"/>
        </w:rPr>
        <w:t>c</w:t>
      </w:r>
      <w:r w:rsidRPr="00CB3F32">
        <w:rPr>
          <w:lang w:val="en-US"/>
        </w:rPr>
        <w:t xml:space="preserve">hannel </w:t>
      </w:r>
      <w:r w:rsidR="001A64DF" w:rsidRPr="00CB3F32">
        <w:rPr>
          <w:lang w:val="en-US"/>
        </w:rPr>
        <w:t>m</w:t>
      </w:r>
      <w:r w:rsidR="0050248C" w:rsidRPr="00CB3F32">
        <w:rPr>
          <w:lang w:val="en-US"/>
        </w:rPr>
        <w:t xml:space="preserve">odeling </w:t>
      </w:r>
      <w:r w:rsidR="001A64DF" w:rsidRPr="00CB3F32">
        <w:rPr>
          <w:lang w:val="en-US"/>
        </w:rPr>
        <w:t>a</w:t>
      </w:r>
      <w:r w:rsidR="0050248C" w:rsidRPr="00CB3F32">
        <w:rPr>
          <w:lang w:val="en-US"/>
        </w:rPr>
        <w:t>spects</w:t>
      </w:r>
    </w:p>
    <w:p w14:paraId="6E0F0577" w14:textId="4DE59B57" w:rsidR="0055022D" w:rsidRDefault="009F1F71" w:rsidP="009F1F71">
      <w:pPr>
        <w:jc w:val="both"/>
        <w:rPr>
          <w:lang w:eastAsia="zh-CN"/>
        </w:rPr>
      </w:pPr>
      <w:r>
        <w:rPr>
          <w:lang w:eastAsia="zh-CN"/>
        </w:rPr>
        <w:t>In RAN1 #11</w:t>
      </w:r>
      <w:r w:rsidR="0055022D">
        <w:rPr>
          <w:lang w:eastAsia="zh-CN"/>
        </w:rPr>
        <w:t>9</w:t>
      </w:r>
      <w:r>
        <w:rPr>
          <w:lang w:eastAsia="zh-CN"/>
        </w:rPr>
        <w:t xml:space="preserve">, </w:t>
      </w:r>
      <w:r w:rsidR="0055022D">
        <w:rPr>
          <w:lang w:eastAsia="zh-CN"/>
        </w:rPr>
        <w:t xml:space="preserve">the following on updates to angle calculation for CDL model was </w:t>
      </w:r>
      <w:r w:rsidR="00922909">
        <w:rPr>
          <w:lang w:eastAsia="zh-CN"/>
        </w:rPr>
        <w:t>agreed.</w:t>
      </w:r>
    </w:p>
    <w:tbl>
      <w:tblPr>
        <w:tblStyle w:val="TableGrid"/>
        <w:tblW w:w="0" w:type="auto"/>
        <w:tblLook w:val="04A0" w:firstRow="1" w:lastRow="0" w:firstColumn="1" w:lastColumn="0" w:noHBand="0" w:noVBand="1"/>
      </w:tblPr>
      <w:tblGrid>
        <w:gridCol w:w="9962"/>
      </w:tblGrid>
      <w:tr w:rsidR="00922909" w14:paraId="09E24EF7" w14:textId="77777777" w:rsidTr="00922909">
        <w:tc>
          <w:tcPr>
            <w:tcW w:w="9962" w:type="dxa"/>
          </w:tcPr>
          <w:p w14:paraId="00555DDF" w14:textId="77777777" w:rsidR="00922909" w:rsidRPr="00922909" w:rsidRDefault="00922909" w:rsidP="00922909">
            <w:pPr>
              <w:spacing w:before="0" w:after="0" w:line="240" w:lineRule="auto"/>
              <w:ind w:left="1440" w:hanging="1440"/>
              <w:rPr>
                <w:rFonts w:eastAsia="DengXian"/>
                <w:b/>
                <w:bCs/>
                <w:lang w:eastAsia="zh-CN"/>
              </w:rPr>
            </w:pPr>
            <w:r w:rsidRPr="00922909">
              <w:rPr>
                <w:rFonts w:eastAsia="DengXian" w:hint="eastAsia"/>
                <w:b/>
                <w:bCs/>
                <w:lang w:eastAsia="zh-CN"/>
              </w:rPr>
              <w:t>Agreement</w:t>
            </w:r>
          </w:p>
          <w:p w14:paraId="65FEF0B4" w14:textId="77777777" w:rsidR="00922909" w:rsidRDefault="00922909" w:rsidP="00922909">
            <w:pPr>
              <w:pStyle w:val="ListParagraph"/>
              <w:numPr>
                <w:ilvl w:val="0"/>
                <w:numId w:val="46"/>
              </w:numPr>
              <w:spacing w:before="0" w:after="0" w:line="240" w:lineRule="auto"/>
            </w:pPr>
            <w:r>
              <w:t>To address the angle-scaling issue when generating CDL channels for link-level evaluations, adopt the following two-step approach to compute the scaled angles.</w:t>
            </w:r>
          </w:p>
          <w:p w14:paraId="0065082E" w14:textId="77777777" w:rsidR="00922909" w:rsidRPr="003C6F74" w:rsidRDefault="00000000" w:rsidP="00922909">
            <w:pPr>
              <w:pStyle w:val="ListParagraph"/>
              <w:numPr>
                <w:ilvl w:val="1"/>
                <w:numId w:val="46"/>
              </w:numPr>
              <w:spacing w:before="0" w:after="0" w:line="240" w:lineRule="auto"/>
              <w:rPr>
                <w:iCs/>
                <w:lang w:eastAsia="ja-JP"/>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00922909" w:rsidRPr="003C6F74">
              <w:rPr>
                <w:iCs/>
                <w:lang w:eastAsia="ja-JP"/>
              </w:rPr>
              <w:t>,</w:t>
            </w:r>
          </w:p>
          <w:p w14:paraId="3EF785F5" w14:textId="77777777" w:rsidR="00922909" w:rsidRPr="00C573E9" w:rsidRDefault="00000000" w:rsidP="00922909">
            <w:pPr>
              <w:pStyle w:val="ListParagraph"/>
              <w:numPr>
                <w:ilvl w:val="1"/>
                <w:numId w:val="46"/>
              </w:numPr>
              <w:suppressAutoHyphens/>
              <w:spacing w:before="0" w:after="0" w:line="240" w:lineRule="auto"/>
              <w:contextualSpacing w:val="0"/>
            </w:pPr>
            <m:oMath>
              <m:sSub>
                <m:sSubPr>
                  <m:ctrlPr>
                    <w:rPr>
                      <w:rFonts w:ascii="Cambria Math" w:hAnsi="Cambria Math"/>
                      <w:i/>
                    </w:rPr>
                  </m:ctrlPr>
                </m:sSubPr>
                <m:e>
                  <m:r>
                    <w:rPr>
                      <w:rFonts w:ascii="Cambria Math" w:hAnsi="Cambria Math"/>
                    </w:rPr>
                    <m:t>μ</m:t>
                  </m:r>
                </m:e>
                <m:sub>
                  <m:r>
                    <w:rPr>
                      <w:rFonts w:ascii="Cambria Math" w:hAnsi="Cambria Math"/>
                    </w:rPr>
                    <m:t>ϕ,intermediate</m:t>
                  </m:r>
                </m:sub>
              </m:sSub>
            </m:oMath>
            <w:r w:rsidR="00922909" w:rsidRPr="00C573E9">
              <w:t xml:space="preserve"> is the mean angle of the intermediate ray angles, calculated using the definition in Annex A.</w:t>
            </w:r>
          </w:p>
          <w:p w14:paraId="38DAD927" w14:textId="77777777" w:rsidR="00922909" w:rsidRPr="00C573E9" w:rsidRDefault="00922909" w:rsidP="00922909">
            <w:pPr>
              <w:pStyle w:val="ListParagraph"/>
              <w:numPr>
                <w:ilvl w:val="1"/>
                <w:numId w:val="46"/>
              </w:numPr>
              <w:spacing w:before="0" w:after="0" w:line="240" w:lineRule="auto"/>
            </w:pPr>
            <m:oMath>
              <m:r>
                <w:rPr>
                  <w:rFonts w:ascii="Cambria Math" w:hAnsi="Cambria Math"/>
                </w:rPr>
                <m:t>WrapTo180(⋅)</m:t>
              </m:r>
            </m:oMath>
            <w:r w:rsidRPr="00C573E9">
              <w:rPr>
                <w:iCs/>
              </w:rPr>
              <w:t xml:space="preserve"> </w:t>
            </w:r>
            <w:r w:rsidRPr="00C573E9">
              <w:t>is a function which wraps an azimuth angle to the half-open interval (-180, 180].</w:t>
            </w:r>
          </w:p>
          <w:p w14:paraId="3EC98A87" w14:textId="77777777" w:rsidR="00922909" w:rsidRPr="00C573E9" w:rsidRDefault="00922909" w:rsidP="00922909">
            <w:pPr>
              <w:pStyle w:val="ListParagraph"/>
              <w:numPr>
                <w:ilvl w:val="0"/>
                <w:numId w:val="46"/>
              </w:numPr>
              <w:spacing w:before="0" w:after="0" w:line="240" w:lineRule="auto"/>
            </w:pPr>
            <w:r w:rsidRPr="00C573E9">
              <w:t>Down-select among options.</w:t>
            </w:r>
          </w:p>
          <w:p w14:paraId="54D44352" w14:textId="77777777" w:rsidR="00922909" w:rsidRPr="00C573E9" w:rsidRDefault="00922909" w:rsidP="00922909">
            <w:pPr>
              <w:pStyle w:val="ListParagraph"/>
              <w:numPr>
                <w:ilvl w:val="1"/>
                <w:numId w:val="46"/>
              </w:numPr>
              <w:spacing w:before="0" w:after="0" w:line="240" w:lineRule="auto"/>
            </w:pPr>
            <w:r w:rsidRPr="00C573E9">
              <w:t>Option 1)</w:t>
            </w:r>
          </w:p>
          <w:p w14:paraId="6E27784E" w14:textId="77777777" w:rsidR="00922909" w:rsidRPr="00C573E9" w:rsidRDefault="00000000" w:rsidP="00922909">
            <w:pPr>
              <w:pStyle w:val="ListParagraph"/>
              <w:numPr>
                <w:ilvl w:val="2"/>
                <w:numId w:val="46"/>
              </w:numPr>
              <w:spacing w:before="0" w:after="0" w:line="240" w:lineRule="auto"/>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7B3F282A" w14:textId="77777777" w:rsidR="00922909" w:rsidRPr="00C573E9" w:rsidRDefault="00922909" w:rsidP="00922909">
            <w:pPr>
              <w:pStyle w:val="ListParagraph"/>
              <w:numPr>
                <w:ilvl w:val="2"/>
                <w:numId w:val="46"/>
              </w:numPr>
              <w:spacing w:before="0" w:after="0" w:line="240" w:lineRule="auto"/>
            </w:pPr>
            <w:r w:rsidRPr="003C6F74">
              <w:rPr>
                <w:iCs/>
                <w:lang w:eastAsia="ja-JP"/>
              </w:rPr>
              <w:t xml:space="preserve">where </w:t>
            </w:r>
            <w:r w:rsidRPr="003C6F74">
              <w:rPr>
                <w:i/>
                <w:lang w:eastAsia="ja-JP"/>
              </w:rPr>
              <w:t>s</w:t>
            </w:r>
            <w:r w:rsidRPr="003C6F74">
              <w:rPr>
                <w:iCs/>
                <w:lang w:eastAsia="ja-JP"/>
              </w:rPr>
              <w:t xml:space="preserve"> is a scale factor chosen to change the distribution of the angles (up to each company to provide information, e.g. </w:t>
            </w:r>
            <m:oMath>
              <m:r>
                <w:rPr>
                  <w:rFonts w:ascii="Cambria Math" w:hAnsi="Cambria Math"/>
                  <w:lang w:eastAsia="ja-JP"/>
                </w:rPr>
                <m:t>s=</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oMath>
            <w:r w:rsidRPr="003C6F74">
              <w:rPr>
                <w:iCs/>
                <w:lang w:eastAsia="ja-JP"/>
              </w:rPr>
              <w:t>).</w:t>
            </w:r>
          </w:p>
          <w:p w14:paraId="40F4DFC0" w14:textId="77777777" w:rsidR="00922909" w:rsidRPr="00C573E9" w:rsidRDefault="00922909" w:rsidP="00922909">
            <w:pPr>
              <w:pStyle w:val="ListParagraph"/>
              <w:numPr>
                <w:ilvl w:val="1"/>
                <w:numId w:val="46"/>
              </w:numPr>
              <w:spacing w:before="0" w:after="0" w:line="240" w:lineRule="auto"/>
            </w:pPr>
            <w:r w:rsidRPr="00C573E9">
              <w:t>Option 2a)</w:t>
            </w:r>
          </w:p>
          <w:p w14:paraId="0D389268" w14:textId="77777777" w:rsidR="00922909" w:rsidRPr="00C573E9" w:rsidRDefault="00000000" w:rsidP="00922909">
            <w:pPr>
              <w:pStyle w:val="ListParagraph"/>
              <w:numPr>
                <w:ilvl w:val="2"/>
                <w:numId w:val="46"/>
              </w:numPr>
              <w:spacing w:before="0" w:after="0" w:line="240" w:lineRule="auto"/>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4E556876" w14:textId="77777777" w:rsidR="00922909" w:rsidRPr="00C573E9" w:rsidRDefault="00922909" w:rsidP="00922909">
            <w:pPr>
              <w:pStyle w:val="ListParagraph"/>
              <w:numPr>
                <w:ilvl w:val="2"/>
                <w:numId w:val="46"/>
              </w:numPr>
              <w:spacing w:before="0" w:after="0" w:line="240" w:lineRule="auto"/>
            </w:pPr>
            <m:oMath>
              <m:r>
                <w:rPr>
                  <w:rFonts w:ascii="Cambria Math" w:hAnsi="Cambria Math"/>
                  <w:lang w:eastAsia="ja-JP"/>
                </w:rPr>
                <m:t>s=</m:t>
              </m:r>
              <m:func>
                <m:funcPr>
                  <m:ctrlPr>
                    <w:rPr>
                      <w:rFonts w:ascii="Cambria Math" w:hAnsi="Cambria Math"/>
                      <w:i/>
                      <w:iCs/>
                      <w:lang w:eastAsia="ja-JP"/>
                    </w:rPr>
                  </m:ctrlPr>
                </m:funcPr>
                <m:fName>
                  <m:limLow>
                    <m:limLowPr>
                      <m:ctrlPr>
                        <w:rPr>
                          <w:rFonts w:ascii="Cambria Math" w:hAnsi="Cambria Math"/>
                          <w:i/>
                          <w:iCs/>
                          <w:lang w:eastAsia="ja-JP"/>
                        </w:rPr>
                      </m:ctrlPr>
                    </m:limLowPr>
                    <m:e>
                      <m: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e>
              </m:func>
            </m:oMath>
          </w:p>
          <w:p w14:paraId="3D95580D" w14:textId="77777777" w:rsidR="00922909" w:rsidRPr="003C6F74" w:rsidRDefault="00922909" w:rsidP="00922909">
            <w:pPr>
              <w:pStyle w:val="ListParagraph"/>
              <w:numPr>
                <w:ilvl w:val="2"/>
                <w:numId w:val="46"/>
              </w:numPr>
              <w:spacing w:before="0" w:after="0" w:line="240" w:lineRule="auto"/>
              <w:rPr>
                <w:rFonts w:ascii="Cambria Math" w:hAnsi="Cambria Math"/>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255FB4C1" w14:textId="77777777" w:rsidR="00922909" w:rsidRPr="00C573E9" w:rsidRDefault="00922909" w:rsidP="00922909">
            <w:pPr>
              <w:pStyle w:val="ListParagraph"/>
              <w:numPr>
                <w:ilvl w:val="1"/>
                <w:numId w:val="46"/>
              </w:numPr>
              <w:spacing w:before="0" w:after="0" w:line="240" w:lineRule="auto"/>
            </w:pPr>
            <w:r w:rsidRPr="00C573E9">
              <w:t>Option 2b)</w:t>
            </w:r>
          </w:p>
          <w:p w14:paraId="63A61545" w14:textId="77777777" w:rsidR="00922909" w:rsidRPr="00C573E9" w:rsidRDefault="00000000" w:rsidP="00922909">
            <w:pPr>
              <w:pStyle w:val="ListParagraph"/>
              <w:numPr>
                <w:ilvl w:val="2"/>
                <w:numId w:val="46"/>
              </w:numPr>
              <w:spacing w:before="0" w:after="0" w:line="240" w:lineRule="auto"/>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758AEB01" w14:textId="77777777" w:rsidR="00922909" w:rsidRPr="003C6F74" w:rsidRDefault="00922909" w:rsidP="00922909">
            <w:pPr>
              <w:pStyle w:val="ListParagraph"/>
              <w:numPr>
                <w:ilvl w:val="2"/>
                <w:numId w:val="46"/>
              </w:numPr>
              <w:spacing w:before="0" w:after="0" w:line="240" w:lineRule="auto"/>
              <w:rPr>
                <w:rFonts w:ascii="Cambria Math" w:hAnsi="Cambria Math"/>
                <w:i/>
                <w:lang w:eastAsia="ja-JP"/>
              </w:rPr>
            </w:pPr>
            <w:r w:rsidRPr="00C573E9">
              <w:t xml:space="preserve">s is chosen such that </w:t>
            </w:r>
            <w:proofErr w:type="gramStart"/>
            <w:r w:rsidRPr="00C573E9">
              <w:t>AS(</w:t>
            </w:r>
            <w:proofErr w:type="gramEnd"/>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oMath>
            <w:r w:rsidRPr="00C573E9">
              <w:t>) = AS_desired</w:t>
            </w:r>
          </w:p>
          <w:p w14:paraId="6D6677A0" w14:textId="77777777" w:rsidR="00922909" w:rsidRPr="003C6F74" w:rsidRDefault="00922909" w:rsidP="00922909">
            <w:pPr>
              <w:pStyle w:val="ListParagraph"/>
              <w:numPr>
                <w:ilvl w:val="2"/>
                <w:numId w:val="46"/>
              </w:numPr>
              <w:spacing w:before="0" w:after="0" w:line="240" w:lineRule="auto"/>
              <w:rPr>
                <w:rFonts w:ascii="Cambria Math" w:hAnsi="Cambria Math"/>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0F08357B" w14:textId="77777777" w:rsidR="00922909" w:rsidRDefault="00922909" w:rsidP="00922909">
            <w:pPr>
              <w:pStyle w:val="ListParagraph"/>
              <w:numPr>
                <w:ilvl w:val="1"/>
                <w:numId w:val="46"/>
              </w:numPr>
              <w:spacing w:before="0" w:after="0" w:line="240" w:lineRule="auto"/>
            </w:pPr>
            <w:r w:rsidRPr="003C6F74">
              <w:rPr>
                <w:iCs/>
                <w:lang w:eastAsia="ja-JP"/>
              </w:rPr>
              <w:t>Option 3)</w:t>
            </w:r>
          </w:p>
          <w:p w14:paraId="48F86901" w14:textId="77777777" w:rsidR="00922909" w:rsidRPr="00C573E9" w:rsidRDefault="00000000" w:rsidP="00922909">
            <w:pPr>
              <w:pStyle w:val="ListParagraph"/>
              <w:numPr>
                <w:ilvl w:val="2"/>
                <w:numId w:val="46"/>
              </w:numPr>
              <w:spacing w:before="0" w:after="0" w:line="240" w:lineRule="auto"/>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7CE1237A" w14:textId="77777777" w:rsidR="00922909" w:rsidRPr="001408A6" w:rsidRDefault="00922909" w:rsidP="00922909">
            <w:pPr>
              <w:pStyle w:val="ListParagraph"/>
              <w:numPr>
                <w:ilvl w:val="2"/>
                <w:numId w:val="46"/>
              </w:numPr>
              <w:suppressAutoHyphens/>
              <w:snapToGrid w:val="0"/>
              <w:spacing w:before="0" w:after="0" w:line="240" w:lineRule="auto"/>
              <w:contextualSpacing w:val="0"/>
              <w:textAlignment w:val="auto"/>
            </w:pPr>
            <w:r w:rsidRPr="001408A6">
              <w:rPr>
                <w:lang w:eastAsia="ja-JP"/>
              </w:rPr>
              <w:t>Note: The resulting scaled ray angle may or may not achieve the desired angle mean and the desired rms angle spread.</w:t>
            </w:r>
          </w:p>
          <w:p w14:paraId="641AF089" w14:textId="77777777" w:rsidR="00922909" w:rsidRPr="001408A6" w:rsidRDefault="00922909" w:rsidP="00922909">
            <w:pPr>
              <w:pStyle w:val="ListParagraph"/>
              <w:numPr>
                <w:ilvl w:val="0"/>
                <w:numId w:val="46"/>
              </w:numPr>
              <w:spacing w:before="0" w:after="0" w:line="240" w:lineRule="auto"/>
            </w:pPr>
            <w:r w:rsidRPr="001408A6">
              <w:t>FFS whether and how to enable specular rays of CDL-D and CDL-E to be in the direction of the desired vector.</w:t>
            </w:r>
          </w:p>
          <w:p w14:paraId="4A110464" w14:textId="77777777" w:rsidR="00922909" w:rsidRDefault="00922909" w:rsidP="00922909">
            <w:pPr>
              <w:spacing w:before="0" w:after="0" w:line="240" w:lineRule="auto"/>
              <w:rPr>
                <w:lang w:eastAsia="zh-CN"/>
              </w:rPr>
            </w:pPr>
          </w:p>
        </w:tc>
      </w:tr>
    </w:tbl>
    <w:p w14:paraId="204E4A29" w14:textId="77777777" w:rsidR="00922909" w:rsidRDefault="00922909" w:rsidP="009F1F71">
      <w:pPr>
        <w:jc w:val="both"/>
        <w:rPr>
          <w:lang w:eastAsia="zh-CN"/>
        </w:rPr>
      </w:pPr>
    </w:p>
    <w:p w14:paraId="418D844C" w14:textId="2E9694FE" w:rsidR="00922909" w:rsidRDefault="00922909" w:rsidP="009F1F71">
      <w:pPr>
        <w:jc w:val="both"/>
        <w:rPr>
          <w:lang w:eastAsia="zh-CN"/>
        </w:rPr>
      </w:pPr>
      <w:r>
        <w:rPr>
          <w:lang w:eastAsia="zh-CN"/>
        </w:rPr>
        <w:t xml:space="preserve">Among the two issues discussed in our previous </w:t>
      </w:r>
      <w:proofErr w:type="spellStart"/>
      <w:r>
        <w:rPr>
          <w:lang w:eastAsia="zh-CN"/>
        </w:rPr>
        <w:t>Tdoc</w:t>
      </w:r>
      <w:proofErr w:type="spellEnd"/>
      <w:r>
        <w:rPr>
          <w:lang w:eastAsia="zh-CN"/>
        </w:rPr>
        <w:t xml:space="preserve"> [</w:t>
      </w:r>
      <w:r w:rsidR="00E26648">
        <w:rPr>
          <w:lang w:eastAsia="zh-CN"/>
        </w:rPr>
        <w:t xml:space="preserve">3], issue #1 </w:t>
      </w:r>
      <w:r w:rsidR="00F21C30">
        <w:rPr>
          <w:lang w:eastAsia="zh-CN"/>
        </w:rPr>
        <w:t xml:space="preserve">regarding separation of mean component </w:t>
      </w:r>
      <w:r w:rsidR="00A97FB4">
        <w:rPr>
          <w:lang w:eastAsia="zh-CN"/>
        </w:rPr>
        <w:t xml:space="preserve">has </w:t>
      </w:r>
      <w:r w:rsidR="00F21C30">
        <w:rPr>
          <w:lang w:eastAsia="zh-CN"/>
        </w:rPr>
        <w:t xml:space="preserve">been addressed by the agreement. </w:t>
      </w:r>
      <w:r w:rsidR="00C32C99">
        <w:rPr>
          <w:lang w:eastAsia="zh-CN"/>
        </w:rPr>
        <w:t xml:space="preserve">Issue #2 has 4 options </w:t>
      </w:r>
      <w:r w:rsidR="002F4E5F">
        <w:rPr>
          <w:lang w:eastAsia="zh-CN"/>
        </w:rPr>
        <w:t>for RAN1 to select from. Option 3 is what was present in the original TR</w:t>
      </w:r>
      <w:r w:rsidR="00843CB1">
        <w:rPr>
          <w:lang w:eastAsia="zh-CN"/>
        </w:rPr>
        <w:t xml:space="preserve"> and has the same problems that have been identified in our previous </w:t>
      </w:r>
      <w:proofErr w:type="spellStart"/>
      <w:r w:rsidR="00843CB1">
        <w:rPr>
          <w:lang w:eastAsia="zh-CN"/>
        </w:rPr>
        <w:t>Tdoc</w:t>
      </w:r>
      <w:proofErr w:type="spellEnd"/>
      <w:r w:rsidR="00843CB1">
        <w:rPr>
          <w:lang w:eastAsia="zh-CN"/>
        </w:rPr>
        <w:t xml:space="preserve">. </w:t>
      </w:r>
      <w:r w:rsidR="000C1160">
        <w:rPr>
          <w:lang w:eastAsia="zh-CN"/>
        </w:rPr>
        <w:t xml:space="preserve">Option 1, 2a, and 2b all equally seem reasonable resolutions to the issue identified. </w:t>
      </w:r>
      <w:r w:rsidR="009F37D2">
        <w:rPr>
          <w:lang w:eastAsia="zh-CN"/>
        </w:rPr>
        <w:t>Option 2b seems to</w:t>
      </w:r>
      <w:r w:rsidR="00B57105">
        <w:rPr>
          <w:lang w:eastAsia="zh-CN"/>
        </w:rPr>
        <w:t xml:space="preserve"> be an</w:t>
      </w:r>
      <w:r w:rsidR="009F37D2">
        <w:rPr>
          <w:lang w:eastAsia="zh-CN"/>
        </w:rPr>
        <w:t xml:space="preserve"> editorial update of Option 1 and yield the same results</w:t>
      </w:r>
      <w:r w:rsidR="00F308EE">
        <w:rPr>
          <w:lang w:eastAsia="zh-CN"/>
        </w:rPr>
        <w:t xml:space="preserve">. </w:t>
      </w:r>
      <w:r w:rsidR="000C1160">
        <w:rPr>
          <w:lang w:eastAsia="zh-CN"/>
        </w:rPr>
        <w:t xml:space="preserve">Among the three </w:t>
      </w:r>
      <w:r w:rsidR="009F1B2A">
        <w:rPr>
          <w:lang w:eastAsia="zh-CN"/>
        </w:rPr>
        <w:t>viable op</w:t>
      </w:r>
      <w:r w:rsidR="00A613A9">
        <w:rPr>
          <w:lang w:eastAsia="zh-CN"/>
        </w:rPr>
        <w:t>t</w:t>
      </w:r>
      <w:r w:rsidR="009F1B2A">
        <w:rPr>
          <w:lang w:eastAsia="zh-CN"/>
        </w:rPr>
        <w:t>ions, our preference would be Option 2a,</w:t>
      </w:r>
      <w:r w:rsidR="008874E8">
        <w:rPr>
          <w:lang w:eastAsia="zh-CN"/>
        </w:rPr>
        <w:t xml:space="preserve"> which allow</w:t>
      </w:r>
      <w:r w:rsidR="000D4240">
        <w:rPr>
          <w:lang w:eastAsia="zh-CN"/>
        </w:rPr>
        <w:t>s</w:t>
      </w:r>
      <w:r w:rsidR="008874E8">
        <w:rPr>
          <w:lang w:eastAsia="zh-CN"/>
        </w:rPr>
        <w:t xml:space="preserve"> same implementation to be used by all companies</w:t>
      </w:r>
      <w:r w:rsidR="00F308EE">
        <w:rPr>
          <w:lang w:eastAsia="zh-CN"/>
        </w:rPr>
        <w:t>, followed by Option 2b.</w:t>
      </w:r>
    </w:p>
    <w:p w14:paraId="0E373688" w14:textId="5757323E" w:rsidR="00DB751E" w:rsidRDefault="009F1F71" w:rsidP="002B09F6">
      <w:pPr>
        <w:suppressAutoHyphens/>
        <w:snapToGrid w:val="0"/>
        <w:spacing w:after="0"/>
        <w:textAlignment w:val="auto"/>
        <w:rPr>
          <w:b/>
        </w:rPr>
      </w:pPr>
      <w:r w:rsidRPr="00DB751E">
        <w:rPr>
          <w:b/>
        </w:rPr>
        <w:t>Proposal</w:t>
      </w:r>
      <w:r w:rsidR="00DB751E" w:rsidRPr="00DB751E">
        <w:rPr>
          <w:b/>
        </w:rPr>
        <w:t xml:space="preserve"> </w:t>
      </w:r>
      <w:r w:rsidR="004C1649">
        <w:rPr>
          <w:b/>
        </w:rPr>
        <w:t>4</w:t>
      </w:r>
      <w:r w:rsidRPr="00DB751E">
        <w:rPr>
          <w:b/>
        </w:rPr>
        <w:t>:</w:t>
      </w:r>
      <w:r w:rsidRPr="00346106">
        <w:rPr>
          <w:b/>
        </w:rPr>
        <w:t xml:space="preserve"> </w:t>
      </w:r>
    </w:p>
    <w:p w14:paraId="11BC6E05" w14:textId="5282BAD3" w:rsidR="009F1F71" w:rsidRDefault="009F1F71" w:rsidP="00A613A9">
      <w:pPr>
        <w:pStyle w:val="ListParagraph"/>
        <w:numPr>
          <w:ilvl w:val="0"/>
          <w:numId w:val="39"/>
        </w:numPr>
        <w:suppressAutoHyphens/>
        <w:snapToGrid w:val="0"/>
        <w:spacing w:after="0"/>
        <w:textAlignment w:val="auto"/>
        <w:rPr>
          <w:lang w:eastAsia="zh-CN"/>
        </w:rPr>
      </w:pPr>
      <w:r w:rsidRPr="00DB751E">
        <w:rPr>
          <w:lang w:eastAsia="zh-CN"/>
        </w:rPr>
        <w:t xml:space="preserve">RAN1 to </w:t>
      </w:r>
      <w:r w:rsidR="00F308EE">
        <w:rPr>
          <w:lang w:eastAsia="zh-CN"/>
        </w:rPr>
        <w:t>agree to either Option 2</w:t>
      </w:r>
      <w:r w:rsidR="00A613A9">
        <w:rPr>
          <w:lang w:eastAsia="zh-CN"/>
        </w:rPr>
        <w:t>a</w:t>
      </w:r>
      <w:r w:rsidR="00F308EE">
        <w:rPr>
          <w:lang w:eastAsia="zh-CN"/>
        </w:rPr>
        <w:t xml:space="preserve"> or Option 2</w:t>
      </w:r>
      <w:r w:rsidR="00A613A9">
        <w:rPr>
          <w:lang w:eastAsia="zh-CN"/>
        </w:rPr>
        <w:t xml:space="preserve">b </w:t>
      </w:r>
      <w:r w:rsidR="00F308EE">
        <w:rPr>
          <w:lang w:eastAsia="zh-CN"/>
        </w:rPr>
        <w:t xml:space="preserve">for handling of </w:t>
      </w:r>
      <w:r w:rsidRPr="00DB751E">
        <w:rPr>
          <w:lang w:eastAsia="zh-CN"/>
        </w:rPr>
        <w:t>angle</w:t>
      </w:r>
      <w:r w:rsidR="00F308EE">
        <w:rPr>
          <w:lang w:eastAsia="zh-CN"/>
        </w:rPr>
        <w:t>s</w:t>
      </w:r>
      <w:r w:rsidRPr="00DB751E">
        <w:rPr>
          <w:lang w:eastAsia="zh-CN"/>
        </w:rPr>
        <w:t xml:space="preserve"> for MIMO simulation extension for CDL as part of the 7 – 24 GHz channel model validation SI.</w:t>
      </w:r>
    </w:p>
    <w:p w14:paraId="2935111B" w14:textId="77777777" w:rsidR="00A613A9" w:rsidRDefault="00A613A9" w:rsidP="00A613A9">
      <w:pPr>
        <w:suppressAutoHyphens/>
        <w:snapToGrid w:val="0"/>
        <w:spacing w:after="0"/>
        <w:textAlignment w:val="auto"/>
        <w:rPr>
          <w:lang w:eastAsia="zh-CN"/>
        </w:rPr>
      </w:pPr>
    </w:p>
    <w:p w14:paraId="2D75AF9D" w14:textId="77777777" w:rsidR="004C1649" w:rsidRDefault="004C1649" w:rsidP="00A613A9">
      <w:pPr>
        <w:suppressAutoHyphens/>
        <w:snapToGrid w:val="0"/>
        <w:spacing w:after="0"/>
        <w:textAlignment w:val="auto"/>
        <w:rPr>
          <w:lang w:eastAsia="zh-CN"/>
        </w:rPr>
      </w:pPr>
    </w:p>
    <w:p w14:paraId="0D2BFD7C" w14:textId="2291C78B" w:rsidR="004C1649" w:rsidRPr="00CB3F32" w:rsidRDefault="004C1649" w:rsidP="004C1649">
      <w:pPr>
        <w:pStyle w:val="Heading1"/>
        <w:rPr>
          <w:lang w:val="en-US"/>
        </w:rPr>
      </w:pPr>
      <w:r w:rsidRPr="00CB3F32">
        <w:rPr>
          <w:lang w:val="en-US"/>
        </w:rPr>
        <w:lastRenderedPageBreak/>
        <w:t xml:space="preserve">Discussion on </w:t>
      </w:r>
      <w:r>
        <w:rPr>
          <w:lang w:val="en-US"/>
        </w:rPr>
        <w:t>Calibration for Channel Model Updates</w:t>
      </w:r>
    </w:p>
    <w:p w14:paraId="01A650E8" w14:textId="61DEA040" w:rsidR="004C1649" w:rsidRDefault="00350C50" w:rsidP="000455E8">
      <w:pPr>
        <w:suppressAutoHyphens/>
        <w:snapToGrid w:val="0"/>
        <w:spacing w:after="0"/>
        <w:jc w:val="both"/>
        <w:textAlignment w:val="auto"/>
        <w:rPr>
          <w:lang w:eastAsia="zh-CN"/>
        </w:rPr>
      </w:pPr>
      <w:r>
        <w:rPr>
          <w:lang w:eastAsia="zh-CN"/>
        </w:rPr>
        <w:t>During the original channel modeling study in Release 14, calibration of channel model was conducted among companies.</w:t>
      </w:r>
      <w:r w:rsidR="00480165">
        <w:rPr>
          <w:lang w:eastAsia="zh-CN"/>
        </w:rPr>
        <w:t xml:space="preserve"> While complete alignment of calibration results was not a requirement for successful completion of the SI, the calibration served useful tool for companies to cross check modeling implementation and </w:t>
      </w:r>
      <w:r w:rsidR="003B6FDC">
        <w:rPr>
          <w:lang w:eastAsia="zh-CN"/>
        </w:rPr>
        <w:t>potentially identify any issues with the model.</w:t>
      </w:r>
    </w:p>
    <w:p w14:paraId="214B82C9" w14:textId="77777777" w:rsidR="003B6FDC" w:rsidRDefault="003B6FDC" w:rsidP="00A613A9">
      <w:pPr>
        <w:suppressAutoHyphens/>
        <w:snapToGrid w:val="0"/>
        <w:spacing w:after="0"/>
        <w:textAlignment w:val="auto"/>
        <w:rPr>
          <w:lang w:eastAsia="zh-CN"/>
        </w:rPr>
      </w:pPr>
    </w:p>
    <w:p w14:paraId="3B24FBDF" w14:textId="5A4A2D01" w:rsidR="003B6FDC" w:rsidRDefault="003B6FDC" w:rsidP="000455E8">
      <w:pPr>
        <w:suppressAutoHyphens/>
        <w:snapToGrid w:val="0"/>
        <w:spacing w:after="0"/>
        <w:jc w:val="both"/>
        <w:textAlignment w:val="auto"/>
        <w:rPr>
          <w:lang w:eastAsia="zh-CN"/>
        </w:rPr>
      </w:pPr>
      <w:r>
        <w:rPr>
          <w:lang w:eastAsia="zh-CN"/>
        </w:rPr>
        <w:t xml:space="preserve">Similarly, we suggest RAN1 to conduct </w:t>
      </w:r>
      <w:r w:rsidR="00FF1304">
        <w:rPr>
          <w:lang w:eastAsia="zh-CN"/>
        </w:rPr>
        <w:t>a similar calibration effort</w:t>
      </w:r>
      <w:r>
        <w:rPr>
          <w:lang w:eastAsia="zh-CN"/>
        </w:rPr>
        <w:t xml:space="preserve"> for Rel-19 channel modeling enhancement for 7-24 GHz SI</w:t>
      </w:r>
      <w:r w:rsidR="00FF1304">
        <w:rPr>
          <w:lang w:eastAsia="zh-CN"/>
        </w:rPr>
        <w:t xml:space="preserve">. The calibration would be best effort work among companies of interest and alignment of simulated </w:t>
      </w:r>
      <w:r w:rsidR="00116745">
        <w:rPr>
          <w:lang w:eastAsia="zh-CN"/>
        </w:rPr>
        <w:t>data should not be a requirement for successful completion of the SI. The calibration effort would merely aid companies to cross check implementation and potentially be a reference point for future discussions and study.</w:t>
      </w:r>
    </w:p>
    <w:p w14:paraId="5F973CB7" w14:textId="77777777" w:rsidR="002D593A" w:rsidRDefault="002D593A" w:rsidP="00A613A9">
      <w:pPr>
        <w:suppressAutoHyphens/>
        <w:snapToGrid w:val="0"/>
        <w:spacing w:after="0"/>
        <w:textAlignment w:val="auto"/>
        <w:rPr>
          <w:lang w:eastAsia="zh-CN"/>
        </w:rPr>
      </w:pPr>
    </w:p>
    <w:p w14:paraId="793670C4" w14:textId="334E54A8" w:rsidR="00C44901" w:rsidRDefault="00F937A5" w:rsidP="000455E8">
      <w:pPr>
        <w:suppressAutoHyphens/>
        <w:snapToGrid w:val="0"/>
        <w:spacing w:after="0"/>
        <w:jc w:val="both"/>
        <w:textAlignment w:val="auto"/>
        <w:rPr>
          <w:lang w:eastAsia="zh-CN"/>
        </w:rPr>
      </w:pPr>
      <w:r>
        <w:rPr>
          <w:lang w:eastAsia="zh-CN"/>
        </w:rPr>
        <w:t xml:space="preserve">We suggest </w:t>
      </w:r>
      <w:r w:rsidR="00CD5E40">
        <w:rPr>
          <w:lang w:eastAsia="zh-CN"/>
        </w:rPr>
        <w:t>splitting</w:t>
      </w:r>
      <w:r>
        <w:rPr>
          <w:lang w:eastAsia="zh-CN"/>
        </w:rPr>
        <w:t xml:space="preserve"> the calibration into two categories, </w:t>
      </w:r>
      <w:r w:rsidR="00BF6669">
        <w:rPr>
          <w:lang w:eastAsia="zh-CN"/>
        </w:rPr>
        <w:t>large scale calibration and full calibration</w:t>
      </w:r>
      <w:r>
        <w:rPr>
          <w:lang w:eastAsia="zh-CN"/>
        </w:rPr>
        <w:t>,</w:t>
      </w:r>
      <w:r w:rsidR="00BF6669">
        <w:rPr>
          <w:lang w:eastAsia="zh-CN"/>
        </w:rPr>
        <w:t xml:space="preserve"> </w:t>
      </w:r>
      <w:r>
        <w:rPr>
          <w:lang w:eastAsia="zh-CN"/>
        </w:rPr>
        <w:t xml:space="preserve">just as it was performed for Release 14. </w:t>
      </w:r>
      <w:r w:rsidR="00BF6669">
        <w:rPr>
          <w:lang w:eastAsia="zh-CN"/>
        </w:rPr>
        <w:t xml:space="preserve">RAN1 could re-use the simulation parameters provided in </w:t>
      </w:r>
      <w:r w:rsidR="00372E81">
        <w:rPr>
          <w:lang w:eastAsia="zh-CN"/>
        </w:rPr>
        <w:fldChar w:fldCharType="begin"/>
      </w:r>
      <w:r w:rsidR="00372E81">
        <w:rPr>
          <w:lang w:eastAsia="zh-CN"/>
        </w:rPr>
        <w:instrText xml:space="preserve"> REF _Ref189469267 \r \h </w:instrText>
      </w:r>
      <w:r w:rsidR="00372E81">
        <w:rPr>
          <w:lang w:eastAsia="zh-CN"/>
        </w:rPr>
      </w:r>
      <w:r w:rsidR="00372E81">
        <w:rPr>
          <w:lang w:eastAsia="zh-CN"/>
        </w:rPr>
        <w:fldChar w:fldCharType="separate"/>
      </w:r>
      <w:r w:rsidR="00372E81">
        <w:rPr>
          <w:lang w:eastAsia="zh-CN"/>
        </w:rPr>
        <w:t>[5]</w:t>
      </w:r>
      <w:r w:rsidR="00372E81">
        <w:rPr>
          <w:lang w:eastAsia="zh-CN"/>
        </w:rPr>
        <w:fldChar w:fldCharType="end"/>
      </w:r>
      <w:r w:rsidR="00BF6669">
        <w:rPr>
          <w:lang w:eastAsia="zh-CN"/>
        </w:rPr>
        <w:t xml:space="preserve"> and </w:t>
      </w:r>
      <w:r w:rsidR="00372E81">
        <w:rPr>
          <w:lang w:eastAsia="zh-CN"/>
        </w:rPr>
        <w:fldChar w:fldCharType="begin"/>
      </w:r>
      <w:r w:rsidR="00372E81">
        <w:rPr>
          <w:lang w:eastAsia="zh-CN"/>
        </w:rPr>
        <w:instrText xml:space="preserve"> REF _Ref189469272 \r \h </w:instrText>
      </w:r>
      <w:r w:rsidR="00372E81">
        <w:rPr>
          <w:lang w:eastAsia="zh-CN"/>
        </w:rPr>
      </w:r>
      <w:r w:rsidR="00372E81">
        <w:rPr>
          <w:lang w:eastAsia="zh-CN"/>
        </w:rPr>
        <w:fldChar w:fldCharType="separate"/>
      </w:r>
      <w:r w:rsidR="00372E81">
        <w:rPr>
          <w:lang w:eastAsia="zh-CN"/>
        </w:rPr>
        <w:t>[6]</w:t>
      </w:r>
      <w:r w:rsidR="00372E81">
        <w:rPr>
          <w:lang w:eastAsia="zh-CN"/>
        </w:rPr>
        <w:fldChar w:fldCharType="end"/>
      </w:r>
      <w:r w:rsidR="00BF6669">
        <w:rPr>
          <w:lang w:eastAsia="zh-CN"/>
        </w:rPr>
        <w:t>.</w:t>
      </w:r>
      <w:r w:rsidR="00C44901">
        <w:rPr>
          <w:lang w:eastAsia="zh-CN"/>
        </w:rPr>
        <w:t xml:space="preserve"> The following are the simulation assumptions suggested for calibration of channel modeling.</w:t>
      </w:r>
    </w:p>
    <w:p w14:paraId="17503380" w14:textId="77777777" w:rsidR="002353DD" w:rsidRDefault="002353DD" w:rsidP="00A613A9">
      <w:pPr>
        <w:suppressAutoHyphens/>
        <w:snapToGrid w:val="0"/>
        <w:spacing w:after="0"/>
        <w:textAlignment w:val="auto"/>
        <w:rPr>
          <w:lang w:eastAsia="zh-CN"/>
        </w:rPr>
      </w:pPr>
    </w:p>
    <w:p w14:paraId="28F024E2" w14:textId="58FFF650" w:rsidR="002353DD" w:rsidRDefault="002353DD" w:rsidP="002353DD">
      <w:pPr>
        <w:suppressAutoHyphens/>
        <w:snapToGrid w:val="0"/>
        <w:spacing w:after="0"/>
        <w:textAlignment w:val="auto"/>
        <w:rPr>
          <w:b/>
        </w:rPr>
      </w:pPr>
      <w:r w:rsidRPr="00DB751E">
        <w:rPr>
          <w:b/>
        </w:rPr>
        <w:t xml:space="preserve">Proposal </w:t>
      </w:r>
      <w:r>
        <w:rPr>
          <w:b/>
        </w:rPr>
        <w:t>5</w:t>
      </w:r>
      <w:r w:rsidRPr="00DB751E">
        <w:rPr>
          <w:b/>
        </w:rPr>
        <w:t>:</w:t>
      </w:r>
      <w:r w:rsidRPr="00346106">
        <w:rPr>
          <w:b/>
        </w:rPr>
        <w:t xml:space="preserve"> </w:t>
      </w:r>
    </w:p>
    <w:p w14:paraId="1FC3B2FE" w14:textId="77777777" w:rsidR="002353DD" w:rsidRDefault="002353DD" w:rsidP="002353DD">
      <w:pPr>
        <w:pStyle w:val="ListParagraph"/>
        <w:numPr>
          <w:ilvl w:val="0"/>
          <w:numId w:val="39"/>
        </w:numPr>
        <w:suppressAutoHyphens/>
        <w:snapToGrid w:val="0"/>
        <w:spacing w:after="0"/>
        <w:textAlignment w:val="auto"/>
        <w:rPr>
          <w:lang w:eastAsia="zh-CN"/>
        </w:rPr>
      </w:pPr>
      <w:r>
        <w:rPr>
          <w:lang w:eastAsia="zh-CN"/>
        </w:rPr>
        <w:t>Interest companies in RAN1 to perform large scale and full calibration based on the following simulation assumptions</w:t>
      </w:r>
      <w:r w:rsidRPr="00DB751E">
        <w:rPr>
          <w:lang w:eastAsia="zh-CN"/>
        </w:rPr>
        <w:t>.</w:t>
      </w:r>
    </w:p>
    <w:p w14:paraId="5F096E79" w14:textId="77777777" w:rsidR="005120B8" w:rsidRDefault="005120B8" w:rsidP="00A613A9">
      <w:pPr>
        <w:suppressAutoHyphens/>
        <w:snapToGrid w:val="0"/>
        <w:spacing w:after="0"/>
        <w:textAlignment w:val="auto"/>
        <w:rPr>
          <w:lang w:eastAsia="zh-CN"/>
        </w:rPr>
      </w:pPr>
    </w:p>
    <w:p w14:paraId="623E9DE6" w14:textId="77777777" w:rsidR="005120B8" w:rsidRPr="00576499" w:rsidRDefault="005120B8" w:rsidP="005120B8">
      <w:pPr>
        <w:rPr>
          <w:b/>
          <w:i/>
          <w:lang w:eastAsia="zh-CN"/>
        </w:rPr>
      </w:pPr>
      <w:r w:rsidRPr="00576499">
        <w:rPr>
          <w:b/>
          <w:i/>
          <w:lang w:eastAsia="zh-CN"/>
        </w:rPr>
        <w:t xml:space="preserve">Large scale calibration: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6901"/>
      </w:tblGrid>
      <w:tr w:rsidR="005120B8" w:rsidRPr="000C379E" w14:paraId="6759755B" w14:textId="77777777" w:rsidTr="00EA7A1A">
        <w:trPr>
          <w:jc w:val="center"/>
        </w:trPr>
        <w:tc>
          <w:tcPr>
            <w:tcW w:w="0" w:type="auto"/>
            <w:shd w:val="clear" w:color="auto" w:fill="E0E0E0"/>
          </w:tcPr>
          <w:p w14:paraId="173C7033" w14:textId="77777777" w:rsidR="005120B8" w:rsidRPr="000C379E" w:rsidRDefault="005120B8" w:rsidP="00EA7A1A">
            <w:pPr>
              <w:pStyle w:val="TAH"/>
            </w:pPr>
            <w:r w:rsidRPr="000C379E">
              <w:t>Parameter</w:t>
            </w:r>
          </w:p>
        </w:tc>
        <w:tc>
          <w:tcPr>
            <w:tcW w:w="0" w:type="auto"/>
            <w:shd w:val="clear" w:color="auto" w:fill="E0E0E0"/>
          </w:tcPr>
          <w:p w14:paraId="04A920BC" w14:textId="77777777" w:rsidR="005120B8" w:rsidRPr="000C379E" w:rsidRDefault="005120B8" w:rsidP="00EA7A1A">
            <w:pPr>
              <w:pStyle w:val="TAH"/>
            </w:pPr>
            <w:r w:rsidRPr="000C379E">
              <w:t>Values</w:t>
            </w:r>
          </w:p>
        </w:tc>
      </w:tr>
      <w:tr w:rsidR="005120B8" w:rsidRPr="000C379E" w14:paraId="1481DE70" w14:textId="77777777" w:rsidTr="00EA7A1A">
        <w:trPr>
          <w:jc w:val="center"/>
        </w:trPr>
        <w:tc>
          <w:tcPr>
            <w:tcW w:w="0" w:type="auto"/>
          </w:tcPr>
          <w:p w14:paraId="6DF81293" w14:textId="77777777" w:rsidR="005120B8" w:rsidRPr="000C379E" w:rsidRDefault="005120B8" w:rsidP="00EA7A1A">
            <w:pPr>
              <w:pStyle w:val="TAL"/>
            </w:pPr>
            <w:r w:rsidRPr="000C379E">
              <w:t xml:space="preserve">Scenarios </w:t>
            </w:r>
          </w:p>
        </w:tc>
        <w:tc>
          <w:tcPr>
            <w:tcW w:w="0" w:type="auto"/>
          </w:tcPr>
          <w:p w14:paraId="60ED8E88" w14:textId="4495B58E" w:rsidR="005120B8" w:rsidRPr="000C379E" w:rsidRDefault="005120B8" w:rsidP="00EA7A1A">
            <w:pPr>
              <w:pStyle w:val="TAL"/>
            </w:pPr>
            <w:proofErr w:type="spellStart"/>
            <w:r>
              <w:t>UMa</w:t>
            </w:r>
            <w:proofErr w:type="spellEnd"/>
            <w:r>
              <w:t xml:space="preserve">, </w:t>
            </w:r>
            <w:proofErr w:type="spellStart"/>
            <w:r w:rsidRPr="000C379E">
              <w:t>UMi</w:t>
            </w:r>
            <w:proofErr w:type="spellEnd"/>
            <w:r>
              <w:t xml:space="preserve">-Street </w:t>
            </w:r>
            <w:r w:rsidRPr="0063524E">
              <w:t>Canyon, Indoor-office</w:t>
            </w:r>
            <w:r w:rsidR="00443050" w:rsidRPr="0039649F">
              <w:rPr>
                <w:color w:val="C00000"/>
                <w:u w:val="single"/>
              </w:rPr>
              <w:t xml:space="preserve">, </w:t>
            </w:r>
            <w:proofErr w:type="spellStart"/>
            <w:r w:rsidR="00443050" w:rsidRPr="0039649F">
              <w:rPr>
                <w:color w:val="C00000"/>
                <w:u w:val="single"/>
              </w:rPr>
              <w:t>SMa</w:t>
            </w:r>
            <w:proofErr w:type="spellEnd"/>
          </w:p>
        </w:tc>
      </w:tr>
      <w:tr w:rsidR="005120B8" w:rsidRPr="000C379E" w14:paraId="5793AD84" w14:textId="77777777" w:rsidTr="00EA7A1A">
        <w:trPr>
          <w:jc w:val="center"/>
        </w:trPr>
        <w:tc>
          <w:tcPr>
            <w:tcW w:w="0" w:type="auto"/>
          </w:tcPr>
          <w:p w14:paraId="553F18CC" w14:textId="77777777" w:rsidR="005120B8" w:rsidRPr="00097659" w:rsidRDefault="005120B8" w:rsidP="00EA7A1A">
            <w:pPr>
              <w:pStyle w:val="TAL"/>
              <w:rPr>
                <w:rFonts w:eastAsia="Malgun Gothic"/>
                <w:lang w:eastAsia="ko-KR"/>
              </w:rPr>
            </w:pPr>
            <w:r w:rsidRPr="00097659">
              <w:rPr>
                <w:rFonts w:eastAsia="Malgun Gothic" w:hint="eastAsia"/>
                <w:lang w:eastAsia="ko-KR"/>
              </w:rPr>
              <w:t>Sectorization</w:t>
            </w:r>
          </w:p>
        </w:tc>
        <w:tc>
          <w:tcPr>
            <w:tcW w:w="0" w:type="auto"/>
          </w:tcPr>
          <w:p w14:paraId="70A72718" w14:textId="77777777" w:rsidR="005120B8" w:rsidRPr="00443050" w:rsidRDefault="005120B8" w:rsidP="00EA7A1A">
            <w:pPr>
              <w:pStyle w:val="TAL"/>
              <w:rPr>
                <w:rFonts w:eastAsia="Malgun Gothic"/>
                <w:lang w:eastAsia="ko-KR"/>
              </w:rPr>
            </w:pPr>
            <w:r w:rsidRPr="00443050">
              <w:rPr>
                <w:rFonts w:eastAsia="Malgun Gothic" w:hint="eastAsia"/>
                <w:lang w:eastAsia="ko-KR"/>
              </w:rPr>
              <w:t xml:space="preserve">3 sectors per cell site </w:t>
            </w:r>
            <w:r w:rsidRPr="00443050">
              <w:rPr>
                <w:rFonts w:eastAsia="Malgun Gothic"/>
                <w:lang w:eastAsia="ko-KR"/>
              </w:rPr>
              <w:t>–</w:t>
            </w:r>
            <w:r w:rsidRPr="00443050">
              <w:rPr>
                <w:rFonts w:eastAsia="Malgun Gothic" w:hint="eastAsia"/>
                <w:lang w:eastAsia="ko-KR"/>
              </w:rPr>
              <w:t xml:space="preserve"> 30, 150 and 270 degrees</w:t>
            </w:r>
          </w:p>
        </w:tc>
      </w:tr>
      <w:tr w:rsidR="005120B8" w:rsidRPr="000C379E" w14:paraId="2E82C295" w14:textId="77777777" w:rsidTr="00EA7A1A">
        <w:trPr>
          <w:jc w:val="center"/>
        </w:trPr>
        <w:tc>
          <w:tcPr>
            <w:tcW w:w="0" w:type="auto"/>
            <w:vAlign w:val="center"/>
          </w:tcPr>
          <w:p w14:paraId="57748D13" w14:textId="77777777" w:rsidR="005120B8" w:rsidRPr="000C379E" w:rsidRDefault="005120B8" w:rsidP="00EA7A1A">
            <w:pPr>
              <w:pStyle w:val="TAL"/>
            </w:pPr>
            <w:r w:rsidRPr="003F2CAE">
              <w:rPr>
                <w:szCs w:val="18"/>
              </w:rPr>
              <w:t>BS antenna configurations</w:t>
            </w:r>
          </w:p>
        </w:tc>
        <w:tc>
          <w:tcPr>
            <w:tcW w:w="0" w:type="auto"/>
            <w:vAlign w:val="center"/>
          </w:tcPr>
          <w:p w14:paraId="2D54EFDD"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Mg = Ng = 1; (</w:t>
            </w:r>
            <w:proofErr w:type="gramStart"/>
            <w:r w:rsidRPr="00443050">
              <w:rPr>
                <w:rFonts w:eastAsia="Malgun Gothic" w:hint="eastAsia"/>
                <w:szCs w:val="18"/>
                <w:lang w:eastAsia="ko-KR"/>
              </w:rPr>
              <w:t>M,N</w:t>
            </w:r>
            <w:proofErr w:type="gramEnd"/>
            <w:r w:rsidRPr="00443050">
              <w:rPr>
                <w:rFonts w:eastAsia="Malgun Gothic" w:hint="eastAsia"/>
                <w:szCs w:val="18"/>
                <w:lang w:eastAsia="ko-KR"/>
              </w:rPr>
              <w:t xml:space="preserve">,P) = (10,1,1), </w:t>
            </w:r>
            <w:proofErr w:type="spellStart"/>
            <w:r w:rsidRPr="00443050">
              <w:rPr>
                <w:rFonts w:eastAsia="Malgun Gothic" w:hint="eastAsia"/>
                <w:szCs w:val="18"/>
                <w:lang w:eastAsia="ko-KR"/>
              </w:rPr>
              <w:t>dV</w:t>
            </w:r>
            <w:proofErr w:type="spellEnd"/>
            <w:r w:rsidRPr="00443050">
              <w:rPr>
                <w:rFonts w:eastAsia="Malgun Gothic" w:hint="eastAsia"/>
                <w:szCs w:val="18"/>
                <w:lang w:eastAsia="ko-KR"/>
              </w:rPr>
              <w:t xml:space="preserve"> = 0.5lambda </w:t>
            </w:r>
          </w:p>
        </w:tc>
      </w:tr>
      <w:tr w:rsidR="005120B8" w:rsidRPr="000C379E" w14:paraId="60D07C1C" w14:textId="77777777" w:rsidTr="00EA7A1A">
        <w:trPr>
          <w:jc w:val="center"/>
        </w:trPr>
        <w:tc>
          <w:tcPr>
            <w:tcW w:w="0" w:type="auto"/>
            <w:vAlign w:val="center"/>
          </w:tcPr>
          <w:p w14:paraId="696FAB0A" w14:textId="77777777" w:rsidR="005120B8" w:rsidRPr="000C379E" w:rsidRDefault="005120B8" w:rsidP="00EA7A1A">
            <w:pPr>
              <w:pStyle w:val="TAL"/>
            </w:pPr>
            <w:r w:rsidRPr="003F2CAE">
              <w:rPr>
                <w:szCs w:val="18"/>
              </w:rPr>
              <w:t>BS port mapping</w:t>
            </w:r>
          </w:p>
        </w:tc>
        <w:tc>
          <w:tcPr>
            <w:tcW w:w="0" w:type="auto"/>
            <w:vAlign w:val="center"/>
          </w:tcPr>
          <w:p w14:paraId="7C018176" w14:textId="77777777" w:rsidR="005120B8" w:rsidRPr="00443050" w:rsidRDefault="005120B8" w:rsidP="00EA7A1A">
            <w:pPr>
              <w:pStyle w:val="TAL"/>
              <w:rPr>
                <w:rFonts w:eastAsia="Malgun Gothic"/>
                <w:lang w:eastAsia="ko-KR"/>
              </w:rPr>
            </w:pPr>
            <w:r w:rsidRPr="00443050">
              <w:rPr>
                <w:rFonts w:eastAsia="Malgun Gothic" w:hint="eastAsia"/>
                <w:szCs w:val="18"/>
                <w:lang w:eastAsia="ko-KR"/>
              </w:rPr>
              <w:t>The 10 elements maps to one CRS port</w:t>
            </w:r>
          </w:p>
        </w:tc>
      </w:tr>
      <w:tr w:rsidR="005120B8" w:rsidRPr="000C379E" w14:paraId="50F75647" w14:textId="77777777" w:rsidTr="00EA7A1A">
        <w:trPr>
          <w:jc w:val="center"/>
        </w:trPr>
        <w:tc>
          <w:tcPr>
            <w:tcW w:w="0" w:type="auto"/>
            <w:vAlign w:val="center"/>
          </w:tcPr>
          <w:p w14:paraId="39361BE8"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 xml:space="preserve">BS antenna </w:t>
            </w:r>
            <w:proofErr w:type="spellStart"/>
            <w:r w:rsidRPr="00443050">
              <w:rPr>
                <w:rFonts w:eastAsia="Malgun Gothic" w:hint="eastAsia"/>
                <w:szCs w:val="18"/>
                <w:lang w:eastAsia="ko-KR"/>
              </w:rPr>
              <w:t>downtilt</w:t>
            </w:r>
            <w:proofErr w:type="spellEnd"/>
          </w:p>
        </w:tc>
        <w:tc>
          <w:tcPr>
            <w:tcW w:w="0" w:type="auto"/>
            <w:vAlign w:val="center"/>
          </w:tcPr>
          <w:p w14:paraId="6BD97609"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102 degrees for U</w:t>
            </w:r>
            <w:r w:rsidRPr="00443050">
              <w:rPr>
                <w:rFonts w:eastAsia="Malgun Gothic"/>
                <w:szCs w:val="18"/>
                <w:lang w:eastAsia="ko-KR"/>
              </w:rPr>
              <w:t>m</w:t>
            </w:r>
            <w:r w:rsidRPr="00443050">
              <w:rPr>
                <w:rFonts w:eastAsia="Malgun Gothic" w:hint="eastAsia"/>
                <w:szCs w:val="18"/>
                <w:lang w:eastAsia="ko-KR"/>
              </w:rPr>
              <w:t xml:space="preserve">a and </w:t>
            </w:r>
            <w:proofErr w:type="spellStart"/>
            <w:r w:rsidRPr="00443050">
              <w:rPr>
                <w:rFonts w:eastAsia="Malgun Gothic" w:hint="eastAsia"/>
                <w:szCs w:val="18"/>
                <w:lang w:eastAsia="ko-KR"/>
              </w:rPr>
              <w:t>UMi</w:t>
            </w:r>
            <w:proofErr w:type="spellEnd"/>
            <w:r w:rsidRPr="00443050">
              <w:rPr>
                <w:rFonts w:eastAsia="Malgun Gothic" w:hint="eastAsia"/>
                <w:szCs w:val="18"/>
                <w:lang w:eastAsia="ko-KR"/>
              </w:rPr>
              <w:t xml:space="preserve"> Street Canyon</w:t>
            </w:r>
          </w:p>
          <w:p w14:paraId="1092208C"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110 degrees for indoor</w:t>
            </w:r>
          </w:p>
        </w:tc>
      </w:tr>
      <w:tr w:rsidR="005120B8" w:rsidRPr="000C379E" w14:paraId="16B028C7" w14:textId="77777777" w:rsidTr="00EA7A1A">
        <w:trPr>
          <w:jc w:val="center"/>
        </w:trPr>
        <w:tc>
          <w:tcPr>
            <w:tcW w:w="0" w:type="auto"/>
            <w:vAlign w:val="center"/>
          </w:tcPr>
          <w:p w14:paraId="3BB5BD35"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Antenna virtualization</w:t>
            </w:r>
          </w:p>
        </w:tc>
        <w:tc>
          <w:tcPr>
            <w:tcW w:w="0" w:type="auto"/>
            <w:vAlign w:val="center"/>
          </w:tcPr>
          <w:p w14:paraId="462864CF"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DFT precoding according to TR 36.897 with application of panning and tilting angles</w:t>
            </w:r>
          </w:p>
        </w:tc>
      </w:tr>
      <w:tr w:rsidR="005120B8" w:rsidRPr="000C379E" w14:paraId="400B9EF3" w14:textId="77777777" w:rsidTr="00EA7A1A">
        <w:trPr>
          <w:jc w:val="center"/>
        </w:trPr>
        <w:tc>
          <w:tcPr>
            <w:tcW w:w="0" w:type="auto"/>
            <w:vAlign w:val="center"/>
          </w:tcPr>
          <w:p w14:paraId="7F190A05"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BS Tx power</w:t>
            </w:r>
          </w:p>
        </w:tc>
        <w:tc>
          <w:tcPr>
            <w:tcW w:w="0" w:type="auto"/>
            <w:vAlign w:val="center"/>
          </w:tcPr>
          <w:p w14:paraId="7EA256B3"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 xml:space="preserve">44 dBm for </w:t>
            </w:r>
            <w:proofErr w:type="spellStart"/>
            <w:r w:rsidRPr="00443050">
              <w:rPr>
                <w:rFonts w:eastAsia="Malgun Gothic" w:hint="eastAsia"/>
                <w:szCs w:val="18"/>
                <w:lang w:eastAsia="ko-KR"/>
              </w:rPr>
              <w:t>UMi</w:t>
            </w:r>
            <w:proofErr w:type="spellEnd"/>
            <w:r w:rsidRPr="00443050">
              <w:rPr>
                <w:rFonts w:eastAsia="Malgun Gothic" w:hint="eastAsia"/>
                <w:szCs w:val="18"/>
                <w:lang w:eastAsia="ko-KR"/>
              </w:rPr>
              <w:t>-Street Canyon, 49 for U</w:t>
            </w:r>
            <w:r w:rsidRPr="00443050">
              <w:rPr>
                <w:rFonts w:eastAsia="Malgun Gothic"/>
                <w:szCs w:val="18"/>
                <w:lang w:eastAsia="ko-KR"/>
              </w:rPr>
              <w:t>m</w:t>
            </w:r>
            <w:r w:rsidRPr="00443050">
              <w:rPr>
                <w:rFonts w:eastAsia="Malgun Gothic" w:hint="eastAsia"/>
                <w:szCs w:val="18"/>
                <w:lang w:eastAsia="ko-KR"/>
              </w:rPr>
              <w:t>a at 6GHz</w:t>
            </w:r>
          </w:p>
          <w:p w14:paraId="34E51F04"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35 dBm at 30GHz, 60 and 70 GHz for U</w:t>
            </w:r>
            <w:r w:rsidRPr="00443050">
              <w:rPr>
                <w:rFonts w:eastAsia="Malgun Gothic"/>
                <w:szCs w:val="18"/>
                <w:lang w:eastAsia="ko-KR"/>
              </w:rPr>
              <w:t>m</w:t>
            </w:r>
            <w:r w:rsidRPr="00443050">
              <w:rPr>
                <w:rFonts w:eastAsia="Malgun Gothic" w:hint="eastAsia"/>
                <w:szCs w:val="18"/>
                <w:lang w:eastAsia="ko-KR"/>
              </w:rPr>
              <w:t xml:space="preserve">a and </w:t>
            </w:r>
            <w:proofErr w:type="spellStart"/>
            <w:r w:rsidRPr="00443050">
              <w:rPr>
                <w:rFonts w:eastAsia="Malgun Gothic" w:hint="eastAsia"/>
                <w:szCs w:val="18"/>
                <w:lang w:eastAsia="ko-KR"/>
              </w:rPr>
              <w:t>UMi</w:t>
            </w:r>
            <w:proofErr w:type="spellEnd"/>
            <w:r w:rsidRPr="00443050">
              <w:rPr>
                <w:rFonts w:eastAsia="Malgun Gothic" w:hint="eastAsia"/>
                <w:szCs w:val="18"/>
                <w:lang w:eastAsia="ko-KR"/>
              </w:rPr>
              <w:t>-Street canyon</w:t>
            </w:r>
          </w:p>
          <w:p w14:paraId="54E3BE62"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24 dBm for Indoor for all carrier frequencies</w:t>
            </w:r>
          </w:p>
        </w:tc>
      </w:tr>
      <w:tr w:rsidR="005120B8" w:rsidRPr="000C379E" w14:paraId="4F4F2AC7" w14:textId="77777777" w:rsidTr="00EA7A1A">
        <w:trPr>
          <w:jc w:val="center"/>
        </w:trPr>
        <w:tc>
          <w:tcPr>
            <w:tcW w:w="0" w:type="auto"/>
            <w:vAlign w:val="center"/>
          </w:tcPr>
          <w:p w14:paraId="18DDB8F4" w14:textId="77777777"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Bandwidth</w:t>
            </w:r>
          </w:p>
        </w:tc>
        <w:tc>
          <w:tcPr>
            <w:tcW w:w="0" w:type="auto"/>
            <w:vAlign w:val="center"/>
          </w:tcPr>
          <w:p w14:paraId="0D0D38F8" w14:textId="71CC6D36" w:rsidR="005120B8" w:rsidRPr="00443050" w:rsidRDefault="005120B8" w:rsidP="00EA7A1A">
            <w:pPr>
              <w:pStyle w:val="TAL"/>
              <w:rPr>
                <w:rFonts w:eastAsia="Malgun Gothic"/>
                <w:szCs w:val="18"/>
                <w:lang w:eastAsia="ko-KR"/>
              </w:rPr>
            </w:pPr>
            <w:r w:rsidRPr="00443050">
              <w:rPr>
                <w:rFonts w:eastAsia="Malgun Gothic" w:hint="eastAsia"/>
                <w:szCs w:val="18"/>
                <w:lang w:eastAsia="ko-KR"/>
              </w:rPr>
              <w:t>20MHz for 6GHz</w:t>
            </w:r>
            <w:r w:rsidR="00D433D2" w:rsidRPr="0039649F">
              <w:rPr>
                <w:rFonts w:eastAsia="Malgun Gothic"/>
                <w:color w:val="C00000"/>
                <w:szCs w:val="18"/>
                <w:u w:val="single"/>
                <w:lang w:eastAsia="ko-KR"/>
              </w:rPr>
              <w:t>, 8GHz</w:t>
            </w:r>
            <w:r w:rsidRPr="00443050">
              <w:rPr>
                <w:rFonts w:eastAsia="Malgun Gothic" w:hint="eastAsia"/>
                <w:szCs w:val="18"/>
                <w:lang w:eastAsia="ko-KR"/>
              </w:rPr>
              <w:t xml:space="preserve">, and 100MHz for </w:t>
            </w:r>
            <w:r w:rsidR="00D433D2" w:rsidRPr="00D433D2">
              <w:rPr>
                <w:rFonts w:eastAsia="Malgun Gothic"/>
                <w:color w:val="C00000"/>
                <w:szCs w:val="18"/>
                <w:u w:val="single"/>
                <w:lang w:eastAsia="ko-KR"/>
              </w:rPr>
              <w:t>15GHz,</w:t>
            </w:r>
            <w:r w:rsidR="00D433D2" w:rsidRPr="00D433D2">
              <w:rPr>
                <w:rFonts w:eastAsia="Malgun Gothic"/>
                <w:color w:val="C00000"/>
                <w:szCs w:val="18"/>
                <w:lang w:eastAsia="ko-KR"/>
              </w:rPr>
              <w:t xml:space="preserve"> </w:t>
            </w:r>
            <w:r w:rsidRPr="00443050">
              <w:rPr>
                <w:rFonts w:eastAsia="Malgun Gothic" w:hint="eastAsia"/>
                <w:szCs w:val="18"/>
                <w:lang w:eastAsia="ko-KR"/>
              </w:rPr>
              <w:t xml:space="preserve">30Ghz, </w:t>
            </w:r>
            <w:r w:rsidRPr="00D433D2">
              <w:rPr>
                <w:rFonts w:eastAsia="Malgun Gothic" w:hint="eastAsia"/>
                <w:strike/>
                <w:color w:val="C00000"/>
                <w:szCs w:val="18"/>
                <w:lang w:eastAsia="ko-KR"/>
              </w:rPr>
              <w:t xml:space="preserve">60 and 70 GHz </w:t>
            </w:r>
          </w:p>
        </w:tc>
      </w:tr>
      <w:tr w:rsidR="005120B8" w:rsidRPr="000C379E" w14:paraId="68FC3A40" w14:textId="77777777" w:rsidTr="00EA7A1A">
        <w:trPr>
          <w:jc w:val="center"/>
        </w:trPr>
        <w:tc>
          <w:tcPr>
            <w:tcW w:w="0" w:type="auto"/>
            <w:vAlign w:val="center"/>
          </w:tcPr>
          <w:p w14:paraId="2B290656" w14:textId="77777777" w:rsidR="005120B8" w:rsidRPr="000C379E" w:rsidRDefault="005120B8" w:rsidP="00EA7A1A">
            <w:pPr>
              <w:pStyle w:val="TAL"/>
            </w:pPr>
            <w:r w:rsidRPr="003F2CAE">
              <w:rPr>
                <w:szCs w:val="18"/>
              </w:rPr>
              <w:t>MS antenna configurations</w:t>
            </w:r>
          </w:p>
        </w:tc>
        <w:tc>
          <w:tcPr>
            <w:tcW w:w="0" w:type="auto"/>
            <w:vAlign w:val="center"/>
          </w:tcPr>
          <w:p w14:paraId="5FE4D640" w14:textId="77777777" w:rsidR="005120B8" w:rsidRPr="00443050" w:rsidRDefault="005120B8" w:rsidP="00EA7A1A">
            <w:pPr>
              <w:pStyle w:val="TAL"/>
              <w:rPr>
                <w:rFonts w:eastAsia="Malgun Gothic"/>
                <w:lang w:eastAsia="ko-KR"/>
              </w:rPr>
            </w:pPr>
            <w:r w:rsidRPr="00443050">
              <w:rPr>
                <w:rFonts w:eastAsia="Malgun Gothic" w:hint="eastAsia"/>
                <w:szCs w:val="18"/>
                <w:lang w:eastAsia="ko-KR"/>
              </w:rPr>
              <w:t>1 element (vertically polarized), Omnidirectional</w:t>
            </w:r>
          </w:p>
        </w:tc>
      </w:tr>
      <w:tr w:rsidR="005120B8" w:rsidRPr="000C379E" w14:paraId="3743CD43" w14:textId="77777777" w:rsidTr="00EA7A1A">
        <w:trPr>
          <w:jc w:val="center"/>
        </w:trPr>
        <w:tc>
          <w:tcPr>
            <w:tcW w:w="0" w:type="auto"/>
          </w:tcPr>
          <w:p w14:paraId="2F53A3C2" w14:textId="77777777" w:rsidR="005120B8" w:rsidRPr="000C379E" w:rsidRDefault="005120B8" w:rsidP="00EA7A1A">
            <w:pPr>
              <w:pStyle w:val="TAL"/>
            </w:pPr>
            <w:r w:rsidRPr="000C379E">
              <w:t>Handover margin (for calibration)</w:t>
            </w:r>
          </w:p>
        </w:tc>
        <w:tc>
          <w:tcPr>
            <w:tcW w:w="0" w:type="auto"/>
          </w:tcPr>
          <w:p w14:paraId="36BE22A4" w14:textId="77777777" w:rsidR="005120B8" w:rsidRPr="00443050" w:rsidRDefault="005120B8" w:rsidP="00EA7A1A">
            <w:pPr>
              <w:pStyle w:val="TAL"/>
            </w:pPr>
            <w:r w:rsidRPr="00443050">
              <w:t>0dB</w:t>
            </w:r>
          </w:p>
        </w:tc>
      </w:tr>
      <w:tr w:rsidR="005120B8" w:rsidRPr="000C379E" w14:paraId="33C7C8D6" w14:textId="77777777" w:rsidTr="00EA7A1A">
        <w:trPr>
          <w:jc w:val="center"/>
        </w:trPr>
        <w:tc>
          <w:tcPr>
            <w:tcW w:w="0" w:type="auto"/>
            <w:vAlign w:val="center"/>
          </w:tcPr>
          <w:p w14:paraId="3F265B75" w14:textId="77777777" w:rsidR="005120B8" w:rsidRPr="000C379E" w:rsidRDefault="005120B8" w:rsidP="00EA7A1A">
            <w:pPr>
              <w:pStyle w:val="TAL"/>
            </w:pPr>
            <w:r w:rsidRPr="000C379E">
              <w:rPr>
                <w:szCs w:val="18"/>
              </w:rPr>
              <w:t xml:space="preserve">UE distribution </w:t>
            </w:r>
          </w:p>
        </w:tc>
        <w:tc>
          <w:tcPr>
            <w:tcW w:w="0" w:type="auto"/>
            <w:vAlign w:val="center"/>
          </w:tcPr>
          <w:p w14:paraId="3D8F625C" w14:textId="77777777" w:rsidR="005120B8" w:rsidRPr="00443050" w:rsidRDefault="005120B8" w:rsidP="00EA7A1A">
            <w:pPr>
              <w:pStyle w:val="TAL"/>
              <w:rPr>
                <w:rFonts w:eastAsia="Malgun Gothic"/>
                <w:szCs w:val="18"/>
                <w:lang w:eastAsia="ko-KR"/>
              </w:rPr>
            </w:pPr>
            <w:r w:rsidRPr="00443050">
              <w:rPr>
                <w:rFonts w:eastAsia="Malgun Gothic"/>
                <w:szCs w:val="18"/>
                <w:lang w:eastAsia="ko-KR"/>
              </w:rPr>
              <w:t xml:space="preserve">Following TR36.873 for </w:t>
            </w:r>
            <w:proofErr w:type="spellStart"/>
            <w:r w:rsidRPr="00443050">
              <w:rPr>
                <w:rFonts w:eastAsia="Malgun Gothic"/>
                <w:szCs w:val="18"/>
                <w:lang w:eastAsia="ko-KR"/>
              </w:rPr>
              <w:t>U</w:t>
            </w:r>
            <w:r w:rsidRPr="00443050">
              <w:rPr>
                <w:rFonts w:eastAsia="Malgun Gothic" w:hint="eastAsia"/>
                <w:szCs w:val="18"/>
                <w:lang w:eastAsia="ko-KR"/>
              </w:rPr>
              <w:t>M</w:t>
            </w:r>
            <w:r w:rsidRPr="00443050">
              <w:rPr>
                <w:rFonts w:eastAsia="Malgun Gothic"/>
                <w:szCs w:val="18"/>
                <w:lang w:eastAsia="ko-KR"/>
              </w:rPr>
              <w:t>a</w:t>
            </w:r>
            <w:proofErr w:type="spellEnd"/>
            <w:r w:rsidRPr="00443050">
              <w:rPr>
                <w:rFonts w:eastAsia="Malgun Gothic"/>
                <w:szCs w:val="18"/>
                <w:lang w:eastAsia="ko-KR"/>
              </w:rPr>
              <w:t xml:space="preserve"> and </w:t>
            </w:r>
            <w:proofErr w:type="spellStart"/>
            <w:r w:rsidRPr="00443050">
              <w:rPr>
                <w:rFonts w:eastAsia="Malgun Gothic"/>
                <w:szCs w:val="18"/>
                <w:lang w:eastAsia="ko-KR"/>
              </w:rPr>
              <w:t>UMi</w:t>
            </w:r>
            <w:proofErr w:type="spellEnd"/>
            <w:r w:rsidRPr="00443050">
              <w:rPr>
                <w:rFonts w:eastAsia="Malgun Gothic"/>
                <w:szCs w:val="18"/>
                <w:lang w:eastAsia="ko-KR"/>
              </w:rPr>
              <w:t xml:space="preserve">, </w:t>
            </w:r>
            <w:r w:rsidRPr="00443050">
              <w:rPr>
                <w:rFonts w:eastAsia="Malgun Gothic" w:hint="eastAsia"/>
                <w:szCs w:val="18"/>
                <w:lang w:eastAsia="ko-KR"/>
              </w:rPr>
              <w:t>2D dropping</w:t>
            </w:r>
          </w:p>
          <w:p w14:paraId="40BD2882" w14:textId="77777777" w:rsidR="005120B8" w:rsidRPr="00443050" w:rsidRDefault="005120B8" w:rsidP="00EA7A1A">
            <w:pPr>
              <w:pStyle w:val="TAL"/>
            </w:pPr>
            <w:r w:rsidRPr="00443050">
              <w:rPr>
                <w:rFonts w:eastAsia="Malgun Gothic" w:hint="eastAsia"/>
                <w:szCs w:val="18"/>
                <w:lang w:eastAsia="ko-KR"/>
              </w:rPr>
              <w:t>uniform dropping</w:t>
            </w:r>
            <w:r w:rsidRPr="00443050">
              <w:rPr>
                <w:rFonts w:eastAsia="Malgun Gothic"/>
                <w:szCs w:val="18"/>
                <w:lang w:eastAsia="ko-KR"/>
              </w:rPr>
              <w:t xml:space="preserve"> for indoor</w:t>
            </w:r>
            <w:r w:rsidRPr="00443050">
              <w:rPr>
                <w:rFonts w:eastAsia="Malgun Gothic" w:hint="eastAsia"/>
                <w:szCs w:val="18"/>
                <w:lang w:eastAsia="ko-KR"/>
              </w:rPr>
              <w:t xml:space="preserve"> with minimum distance of 0 m</w:t>
            </w:r>
          </w:p>
        </w:tc>
      </w:tr>
      <w:tr w:rsidR="005120B8" w:rsidRPr="000C379E" w14:paraId="04503E30" w14:textId="77777777" w:rsidTr="00EA7A1A">
        <w:trPr>
          <w:jc w:val="center"/>
        </w:trPr>
        <w:tc>
          <w:tcPr>
            <w:tcW w:w="0" w:type="auto"/>
          </w:tcPr>
          <w:p w14:paraId="127089C5" w14:textId="77777777" w:rsidR="005120B8" w:rsidRPr="000C379E" w:rsidRDefault="005120B8" w:rsidP="00EA7A1A">
            <w:pPr>
              <w:pStyle w:val="TAL"/>
            </w:pPr>
            <w:r w:rsidRPr="000C379E">
              <w:t>UE attachment</w:t>
            </w:r>
          </w:p>
        </w:tc>
        <w:tc>
          <w:tcPr>
            <w:tcW w:w="0" w:type="auto"/>
          </w:tcPr>
          <w:p w14:paraId="0261FDBF" w14:textId="77777777" w:rsidR="005120B8" w:rsidRPr="00443050" w:rsidRDefault="005120B8" w:rsidP="00EA7A1A">
            <w:pPr>
              <w:pStyle w:val="TAL"/>
            </w:pPr>
            <w:r w:rsidRPr="00443050">
              <w:t>Based on pathloss considering LOS angle</w:t>
            </w:r>
          </w:p>
        </w:tc>
      </w:tr>
      <w:tr w:rsidR="005120B8" w:rsidRPr="000C379E" w14:paraId="3759E187" w14:textId="77777777" w:rsidTr="00EA7A1A">
        <w:trPr>
          <w:jc w:val="center"/>
        </w:trPr>
        <w:tc>
          <w:tcPr>
            <w:tcW w:w="0" w:type="auto"/>
          </w:tcPr>
          <w:p w14:paraId="156E7AF4" w14:textId="77777777" w:rsidR="005120B8" w:rsidRPr="00097659" w:rsidRDefault="005120B8" w:rsidP="00EA7A1A">
            <w:pPr>
              <w:pStyle w:val="TAL"/>
              <w:rPr>
                <w:rFonts w:eastAsia="Malgun Gothic"/>
                <w:lang w:eastAsia="ko-KR"/>
              </w:rPr>
            </w:pPr>
            <w:r w:rsidRPr="00097659">
              <w:rPr>
                <w:rFonts w:eastAsia="Malgun Gothic" w:hint="eastAsia"/>
                <w:lang w:eastAsia="ko-KR"/>
              </w:rPr>
              <w:t>UE noise figure</w:t>
            </w:r>
          </w:p>
        </w:tc>
        <w:tc>
          <w:tcPr>
            <w:tcW w:w="0" w:type="auto"/>
          </w:tcPr>
          <w:p w14:paraId="4A6F9FFF" w14:textId="77777777" w:rsidR="005120B8" w:rsidRPr="00443050" w:rsidRDefault="005120B8" w:rsidP="00EA7A1A">
            <w:pPr>
              <w:pStyle w:val="TAL"/>
              <w:rPr>
                <w:rFonts w:eastAsia="Malgun Gothic"/>
                <w:lang w:eastAsia="ko-KR"/>
              </w:rPr>
            </w:pPr>
            <w:r w:rsidRPr="00443050">
              <w:rPr>
                <w:rFonts w:eastAsia="Malgun Gothic" w:hint="eastAsia"/>
                <w:lang w:eastAsia="ko-KR"/>
              </w:rPr>
              <w:t>9 dB</w:t>
            </w:r>
          </w:p>
        </w:tc>
      </w:tr>
      <w:tr w:rsidR="005120B8" w:rsidRPr="000C379E" w14:paraId="7F3B9FF2" w14:textId="77777777" w:rsidTr="00EA7A1A">
        <w:trPr>
          <w:jc w:val="center"/>
        </w:trPr>
        <w:tc>
          <w:tcPr>
            <w:tcW w:w="0" w:type="auto"/>
          </w:tcPr>
          <w:p w14:paraId="0E2DB8C9" w14:textId="77777777" w:rsidR="005120B8" w:rsidRPr="000C379E" w:rsidRDefault="005120B8" w:rsidP="00EA7A1A">
            <w:pPr>
              <w:pStyle w:val="TAL"/>
            </w:pPr>
            <w:r w:rsidRPr="000C379E">
              <w:t>Fast fading channel</w:t>
            </w:r>
          </w:p>
        </w:tc>
        <w:tc>
          <w:tcPr>
            <w:tcW w:w="0" w:type="auto"/>
          </w:tcPr>
          <w:p w14:paraId="0B16A81A" w14:textId="77777777" w:rsidR="005120B8" w:rsidRPr="00443050" w:rsidRDefault="005120B8" w:rsidP="00EA7A1A">
            <w:pPr>
              <w:pStyle w:val="TAL"/>
            </w:pPr>
            <w:r w:rsidRPr="00443050">
              <w:t>Fast fading channel is not modelled</w:t>
            </w:r>
          </w:p>
        </w:tc>
      </w:tr>
      <w:tr w:rsidR="005120B8" w:rsidRPr="000C379E" w14:paraId="495D1D77" w14:textId="77777777" w:rsidTr="00EA7A1A">
        <w:trPr>
          <w:jc w:val="center"/>
        </w:trPr>
        <w:tc>
          <w:tcPr>
            <w:tcW w:w="0" w:type="auto"/>
          </w:tcPr>
          <w:p w14:paraId="2D73F117" w14:textId="77777777" w:rsidR="005120B8" w:rsidRPr="0039649F" w:rsidRDefault="005120B8" w:rsidP="00EA7A1A">
            <w:pPr>
              <w:pStyle w:val="TAL"/>
              <w:rPr>
                <w:rFonts w:eastAsia="Malgun Gothic"/>
                <w:color w:val="FF0000"/>
                <w:lang w:eastAsia="ko-KR"/>
              </w:rPr>
            </w:pPr>
            <w:r w:rsidRPr="0039649F">
              <w:rPr>
                <w:rFonts w:eastAsia="Malgun Gothic" w:hint="eastAsia"/>
                <w:lang w:eastAsia="ko-KR"/>
              </w:rPr>
              <w:t>O2I penetration loss</w:t>
            </w:r>
          </w:p>
        </w:tc>
        <w:tc>
          <w:tcPr>
            <w:tcW w:w="0" w:type="auto"/>
          </w:tcPr>
          <w:p w14:paraId="6FB68D71" w14:textId="43424942" w:rsidR="005120B8" w:rsidRPr="00443050" w:rsidRDefault="005120B8" w:rsidP="00EA7A1A">
            <w:pPr>
              <w:pStyle w:val="TAL"/>
              <w:rPr>
                <w:rFonts w:eastAsia="Malgun Gothic"/>
                <w:lang w:eastAsia="ko-KR"/>
              </w:rPr>
            </w:pPr>
            <w:r w:rsidRPr="00443050">
              <w:rPr>
                <w:rFonts w:eastAsia="Malgun Gothic" w:hint="eastAsia"/>
                <w:lang w:eastAsia="ko-KR"/>
              </w:rPr>
              <w:t xml:space="preserve">50% </w:t>
            </w:r>
            <w:r w:rsidRPr="00443050">
              <w:t xml:space="preserve">low loss and </w:t>
            </w:r>
            <w:r w:rsidRPr="00443050">
              <w:rPr>
                <w:rFonts w:eastAsia="Malgun Gothic" w:hint="eastAsia"/>
                <w:lang w:eastAsia="ko-KR"/>
              </w:rPr>
              <w:t xml:space="preserve">50% </w:t>
            </w:r>
            <w:r w:rsidRPr="00443050">
              <w:t>high loss</w:t>
            </w:r>
          </w:p>
        </w:tc>
      </w:tr>
      <w:tr w:rsidR="005120B8" w:rsidRPr="000C379E" w14:paraId="595E1990" w14:textId="77777777" w:rsidTr="00EA7A1A">
        <w:trPr>
          <w:jc w:val="center"/>
        </w:trPr>
        <w:tc>
          <w:tcPr>
            <w:tcW w:w="0" w:type="auto"/>
          </w:tcPr>
          <w:p w14:paraId="144029FC" w14:textId="77777777" w:rsidR="005120B8" w:rsidRPr="000C379E" w:rsidRDefault="005120B8" w:rsidP="00EA7A1A">
            <w:pPr>
              <w:pStyle w:val="TAL"/>
            </w:pPr>
            <w:r>
              <w:t>Carrier Frequency</w:t>
            </w:r>
          </w:p>
        </w:tc>
        <w:tc>
          <w:tcPr>
            <w:tcW w:w="0" w:type="auto"/>
          </w:tcPr>
          <w:p w14:paraId="7C977485" w14:textId="3E13677D" w:rsidR="005120B8" w:rsidRPr="00443050" w:rsidRDefault="005120B8" w:rsidP="00EA7A1A">
            <w:pPr>
              <w:pStyle w:val="TAL"/>
            </w:pPr>
            <w:r w:rsidRPr="00443050">
              <w:t xml:space="preserve">6 </w:t>
            </w:r>
            <w:proofErr w:type="spellStart"/>
            <w:r w:rsidRPr="00443050">
              <w:t>Ghz</w:t>
            </w:r>
            <w:proofErr w:type="spellEnd"/>
            <w:r w:rsidRPr="00D433D2">
              <w:rPr>
                <w:color w:val="C00000"/>
                <w:u w:val="single"/>
              </w:rPr>
              <w:t xml:space="preserve">, </w:t>
            </w:r>
            <w:r w:rsidR="00D433D2" w:rsidRPr="00D433D2">
              <w:rPr>
                <w:color w:val="C00000"/>
                <w:u w:val="single"/>
              </w:rPr>
              <w:t>8GHz, 15GHz</w:t>
            </w:r>
            <w:r w:rsidR="00D433D2" w:rsidRPr="00D433D2">
              <w:rPr>
                <w:color w:val="C00000"/>
              </w:rPr>
              <w:t xml:space="preserve"> </w:t>
            </w:r>
            <w:r w:rsidRPr="00D433D2">
              <w:rPr>
                <w:strike/>
                <w:color w:val="C00000"/>
              </w:rPr>
              <w:t xml:space="preserve">30 </w:t>
            </w:r>
            <w:proofErr w:type="spellStart"/>
            <w:r w:rsidRPr="00D433D2">
              <w:rPr>
                <w:strike/>
                <w:color w:val="C00000"/>
              </w:rPr>
              <w:t>Ghz</w:t>
            </w:r>
            <w:proofErr w:type="spellEnd"/>
            <w:r w:rsidRPr="00D433D2">
              <w:rPr>
                <w:strike/>
                <w:color w:val="C00000"/>
              </w:rPr>
              <w:t>, 70G</w:t>
            </w:r>
            <w:r w:rsidRPr="00D433D2">
              <w:rPr>
                <w:rFonts w:eastAsia="Malgun Gothic" w:hint="eastAsia"/>
                <w:strike/>
                <w:color w:val="C00000"/>
                <w:lang w:eastAsia="ko-KR"/>
              </w:rPr>
              <w:t>H</w:t>
            </w:r>
            <w:r w:rsidRPr="00D433D2">
              <w:rPr>
                <w:strike/>
                <w:color w:val="C00000"/>
              </w:rPr>
              <w:t>z</w:t>
            </w:r>
          </w:p>
        </w:tc>
      </w:tr>
      <w:tr w:rsidR="005120B8" w:rsidRPr="000C379E" w14:paraId="6D10552A" w14:textId="77777777" w:rsidTr="00EA7A1A">
        <w:trPr>
          <w:jc w:val="center"/>
        </w:trPr>
        <w:tc>
          <w:tcPr>
            <w:tcW w:w="0" w:type="auto"/>
          </w:tcPr>
          <w:p w14:paraId="0A077DE9" w14:textId="77777777" w:rsidR="005120B8" w:rsidRPr="00097659" w:rsidRDefault="005120B8" w:rsidP="00EA7A1A">
            <w:pPr>
              <w:pStyle w:val="TAL"/>
              <w:rPr>
                <w:rFonts w:eastAsia="Malgun Gothic"/>
                <w:lang w:eastAsia="ko-KR"/>
              </w:rPr>
            </w:pPr>
            <w:r w:rsidRPr="000C379E">
              <w:t>Wrapping method</w:t>
            </w:r>
            <w:r w:rsidRPr="00097659">
              <w:rPr>
                <w:rFonts w:eastAsia="Malgun Gothic" w:hint="eastAsia"/>
                <w:lang w:eastAsia="ko-KR"/>
              </w:rPr>
              <w:t xml:space="preserve"> for U</w:t>
            </w:r>
            <w:r w:rsidRPr="00097659">
              <w:rPr>
                <w:rFonts w:eastAsia="Malgun Gothic"/>
                <w:lang w:eastAsia="ko-KR"/>
              </w:rPr>
              <w:t>m</w:t>
            </w:r>
            <w:r w:rsidRPr="00097659">
              <w:rPr>
                <w:rFonts w:eastAsia="Malgun Gothic" w:hint="eastAsia"/>
                <w:lang w:eastAsia="ko-KR"/>
              </w:rPr>
              <w:t xml:space="preserve">a and </w:t>
            </w:r>
            <w:proofErr w:type="spellStart"/>
            <w:r w:rsidRPr="00097659">
              <w:rPr>
                <w:rFonts w:eastAsia="Malgun Gothic" w:hint="eastAsia"/>
                <w:lang w:eastAsia="ko-KR"/>
              </w:rPr>
              <w:t>UMi</w:t>
            </w:r>
            <w:proofErr w:type="spellEnd"/>
          </w:p>
        </w:tc>
        <w:tc>
          <w:tcPr>
            <w:tcW w:w="0" w:type="auto"/>
          </w:tcPr>
          <w:p w14:paraId="5C7609E4" w14:textId="77777777" w:rsidR="005120B8" w:rsidRPr="00443050" w:rsidRDefault="005120B8" w:rsidP="00EA7A1A">
            <w:pPr>
              <w:pStyle w:val="TAL"/>
              <w:rPr>
                <w:rFonts w:eastAsia="Malgun Gothic"/>
                <w:lang w:eastAsia="ko-KR"/>
              </w:rPr>
            </w:pPr>
            <w:r w:rsidRPr="00443050">
              <w:rPr>
                <w:rFonts w:eastAsia="MS Mincho"/>
                <w:lang w:eastAsia="ja-JP"/>
              </w:rPr>
              <w:t xml:space="preserve">geographical </w:t>
            </w:r>
            <w:proofErr w:type="gramStart"/>
            <w:r w:rsidRPr="00443050">
              <w:rPr>
                <w:rFonts w:eastAsia="MS Mincho"/>
                <w:lang w:eastAsia="ja-JP"/>
              </w:rPr>
              <w:t>distance based</w:t>
            </w:r>
            <w:proofErr w:type="gramEnd"/>
            <w:r w:rsidRPr="00443050">
              <w:rPr>
                <w:rFonts w:eastAsia="MS Mincho"/>
                <w:lang w:eastAsia="ja-JP"/>
              </w:rPr>
              <w:t xml:space="preserve"> wrapping</w:t>
            </w:r>
            <w:r w:rsidRPr="00443050">
              <w:rPr>
                <w:rFonts w:eastAsia="Malgun Gothic" w:hint="eastAsia"/>
                <w:lang w:eastAsia="ko-KR"/>
              </w:rPr>
              <w:t xml:space="preserve"> (mandatory)</w:t>
            </w:r>
          </w:p>
          <w:p w14:paraId="37665D26" w14:textId="77777777" w:rsidR="005120B8" w:rsidRPr="00443050" w:rsidRDefault="005120B8" w:rsidP="00EA7A1A">
            <w:pPr>
              <w:pStyle w:val="TAL"/>
              <w:rPr>
                <w:rFonts w:eastAsia="Malgun Gothic"/>
                <w:lang w:eastAsia="ko-KR"/>
              </w:rPr>
            </w:pPr>
            <w:r w:rsidRPr="00443050">
              <w:rPr>
                <w:rFonts w:eastAsia="MS Mincho"/>
                <w:lang w:eastAsia="ja-JP"/>
              </w:rPr>
              <w:t xml:space="preserve">radio distance </w:t>
            </w:r>
            <w:r w:rsidRPr="00443050">
              <w:rPr>
                <w:rFonts w:eastAsia="Malgun Gothic" w:hint="eastAsia"/>
                <w:lang w:eastAsia="ko-KR"/>
              </w:rPr>
              <w:t>(optional)</w:t>
            </w:r>
          </w:p>
        </w:tc>
      </w:tr>
      <w:tr w:rsidR="005120B8" w:rsidRPr="000C379E" w14:paraId="50B7DC1D" w14:textId="77777777" w:rsidTr="00EA7A1A">
        <w:trPr>
          <w:jc w:val="center"/>
        </w:trPr>
        <w:tc>
          <w:tcPr>
            <w:tcW w:w="0" w:type="auto"/>
            <w:vMerge w:val="restart"/>
          </w:tcPr>
          <w:p w14:paraId="26A02EB6" w14:textId="77777777" w:rsidR="005120B8" w:rsidRPr="000C379E" w:rsidRDefault="005120B8" w:rsidP="00EA7A1A">
            <w:pPr>
              <w:pStyle w:val="TAL"/>
            </w:pPr>
            <w:r w:rsidRPr="000C379E">
              <w:t>Metrics</w:t>
            </w:r>
          </w:p>
        </w:tc>
        <w:tc>
          <w:tcPr>
            <w:tcW w:w="0" w:type="auto"/>
          </w:tcPr>
          <w:p w14:paraId="6A2CB8BB" w14:textId="77777777" w:rsidR="005120B8" w:rsidRPr="00443050" w:rsidRDefault="005120B8" w:rsidP="00EA7A1A">
            <w:pPr>
              <w:pStyle w:val="TAL"/>
              <w:rPr>
                <w:rFonts w:eastAsia="MS Mincho"/>
                <w:lang w:eastAsia="ja-JP"/>
              </w:rPr>
            </w:pPr>
            <w:r w:rsidRPr="00443050">
              <w:t>1) Coupling loss – serving cell (based on LOS pathloss)</w:t>
            </w:r>
          </w:p>
        </w:tc>
      </w:tr>
      <w:tr w:rsidR="005120B8" w:rsidRPr="000C379E" w14:paraId="711C74CE" w14:textId="77777777" w:rsidTr="00EA7A1A">
        <w:trPr>
          <w:jc w:val="center"/>
        </w:trPr>
        <w:tc>
          <w:tcPr>
            <w:tcW w:w="0" w:type="auto"/>
            <w:vMerge/>
          </w:tcPr>
          <w:p w14:paraId="388419E1" w14:textId="77777777" w:rsidR="005120B8" w:rsidRPr="000C379E" w:rsidRDefault="005120B8" w:rsidP="00EA7A1A">
            <w:pPr>
              <w:pStyle w:val="TAL"/>
            </w:pPr>
          </w:p>
        </w:tc>
        <w:tc>
          <w:tcPr>
            <w:tcW w:w="0" w:type="auto"/>
          </w:tcPr>
          <w:p w14:paraId="3EE1A24F" w14:textId="77777777" w:rsidR="005120B8" w:rsidRPr="00443050" w:rsidRDefault="005120B8" w:rsidP="00EA7A1A">
            <w:pPr>
              <w:pStyle w:val="TAL"/>
              <w:rPr>
                <w:rFonts w:eastAsia="Malgun Gothic"/>
                <w:lang w:eastAsia="ko-KR"/>
              </w:rPr>
            </w:pPr>
            <w:r w:rsidRPr="00443050">
              <w:t>2) Geometry (based on LOS pathloss)</w:t>
            </w:r>
            <w:r w:rsidRPr="00443050">
              <w:rPr>
                <w:rFonts w:eastAsia="Malgun Gothic" w:hint="eastAsia"/>
                <w:lang w:eastAsia="ko-KR"/>
              </w:rPr>
              <w:t xml:space="preserve"> with and without white noise</w:t>
            </w:r>
          </w:p>
        </w:tc>
      </w:tr>
    </w:tbl>
    <w:p w14:paraId="6BBA074F" w14:textId="77777777" w:rsidR="005120B8" w:rsidRDefault="005120B8" w:rsidP="005120B8">
      <w:pPr>
        <w:pStyle w:val="BodyText"/>
        <w:spacing w:after="0"/>
      </w:pPr>
    </w:p>
    <w:p w14:paraId="38990AC3" w14:textId="77777777" w:rsidR="005120B8" w:rsidRPr="005120B8" w:rsidRDefault="005120B8" w:rsidP="00A613A9">
      <w:pPr>
        <w:suppressAutoHyphens/>
        <w:snapToGrid w:val="0"/>
        <w:spacing w:after="0"/>
        <w:textAlignment w:val="auto"/>
        <w:rPr>
          <w:lang w:val="x-none" w:eastAsia="zh-CN"/>
        </w:rPr>
      </w:pPr>
    </w:p>
    <w:p w14:paraId="20F087E2" w14:textId="77777777" w:rsidR="00443050" w:rsidRPr="00576499" w:rsidRDefault="00443050" w:rsidP="00443050">
      <w:pPr>
        <w:rPr>
          <w:b/>
          <w:i/>
        </w:rPr>
      </w:pPr>
      <w:r w:rsidRPr="00576499">
        <w:rPr>
          <w:b/>
          <w:i/>
        </w:rPr>
        <w:t>Full calibration</w:t>
      </w:r>
      <w:r w:rsidRPr="002D5247">
        <w:rPr>
          <w:rFonts w:eastAsia="Malgun Gothic" w:hint="eastAsia"/>
          <w:b/>
          <w:i/>
          <w:lang w:eastAsia="ko-KR"/>
        </w:rPr>
        <w:t>: unless otherwise stated, the agreed large-scale calibration parameters are reused:</w:t>
      </w:r>
      <w:r w:rsidRPr="00576499">
        <w:rPr>
          <w:b/>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8104"/>
      </w:tblGrid>
      <w:tr w:rsidR="00443050" w:rsidRPr="000C379E" w14:paraId="784270AB" w14:textId="77777777" w:rsidTr="00EA7A1A">
        <w:trPr>
          <w:cantSplit/>
          <w:jc w:val="center"/>
        </w:trPr>
        <w:tc>
          <w:tcPr>
            <w:tcW w:w="0" w:type="auto"/>
            <w:shd w:val="clear" w:color="auto" w:fill="E0E0E0"/>
            <w:vAlign w:val="center"/>
          </w:tcPr>
          <w:p w14:paraId="4699BF1F" w14:textId="77777777" w:rsidR="00443050" w:rsidRPr="000C379E" w:rsidRDefault="00443050" w:rsidP="00EA7A1A">
            <w:pPr>
              <w:pStyle w:val="TAH"/>
            </w:pPr>
            <w:r w:rsidRPr="000C379E">
              <w:lastRenderedPageBreak/>
              <w:t>Parameter</w:t>
            </w:r>
          </w:p>
        </w:tc>
        <w:tc>
          <w:tcPr>
            <w:tcW w:w="0" w:type="auto"/>
            <w:shd w:val="clear" w:color="auto" w:fill="E0E0E0"/>
            <w:vAlign w:val="center"/>
          </w:tcPr>
          <w:p w14:paraId="1345CFD2" w14:textId="77777777" w:rsidR="00443050" w:rsidRPr="000C379E" w:rsidRDefault="00443050" w:rsidP="00EA7A1A">
            <w:pPr>
              <w:pStyle w:val="TAH"/>
            </w:pPr>
            <w:r w:rsidRPr="000C379E">
              <w:t>Values</w:t>
            </w:r>
          </w:p>
        </w:tc>
      </w:tr>
      <w:tr w:rsidR="00443050" w:rsidRPr="000C379E" w14:paraId="694FF5C2" w14:textId="77777777" w:rsidTr="00EA7A1A">
        <w:trPr>
          <w:cantSplit/>
          <w:jc w:val="center"/>
        </w:trPr>
        <w:tc>
          <w:tcPr>
            <w:tcW w:w="0" w:type="auto"/>
            <w:vAlign w:val="center"/>
          </w:tcPr>
          <w:p w14:paraId="27E957F8" w14:textId="77777777" w:rsidR="00443050" w:rsidRPr="000C379E" w:rsidRDefault="00443050" w:rsidP="00EA7A1A">
            <w:pPr>
              <w:pStyle w:val="TAL"/>
              <w:rPr>
                <w:szCs w:val="18"/>
              </w:rPr>
            </w:pPr>
            <w:r w:rsidRPr="000C379E">
              <w:rPr>
                <w:szCs w:val="18"/>
              </w:rPr>
              <w:t>Scenarios</w:t>
            </w:r>
          </w:p>
        </w:tc>
        <w:tc>
          <w:tcPr>
            <w:tcW w:w="0" w:type="auto"/>
            <w:vAlign w:val="center"/>
          </w:tcPr>
          <w:p w14:paraId="3DE084B5" w14:textId="77777777" w:rsidR="00443050" w:rsidRPr="000C379E" w:rsidRDefault="00443050" w:rsidP="00EA7A1A">
            <w:pPr>
              <w:pStyle w:val="TAL"/>
              <w:rPr>
                <w:szCs w:val="18"/>
              </w:rPr>
            </w:pPr>
            <w:r w:rsidRPr="000C379E">
              <w:rPr>
                <w:szCs w:val="18"/>
              </w:rPr>
              <w:t>3D-UMa, 3D-UMi</w:t>
            </w:r>
            <w:r>
              <w:rPr>
                <w:szCs w:val="18"/>
              </w:rPr>
              <w:t>-street Canyon</w:t>
            </w:r>
            <w:r w:rsidRPr="00CC05F8">
              <w:t>, Indoor-office</w:t>
            </w:r>
          </w:p>
        </w:tc>
      </w:tr>
      <w:tr w:rsidR="00443050" w:rsidRPr="000C379E" w14:paraId="3221C5AC" w14:textId="77777777" w:rsidTr="00EA7A1A">
        <w:trPr>
          <w:cantSplit/>
          <w:jc w:val="center"/>
        </w:trPr>
        <w:tc>
          <w:tcPr>
            <w:tcW w:w="0" w:type="auto"/>
          </w:tcPr>
          <w:p w14:paraId="3B9403CB" w14:textId="77777777" w:rsidR="00443050" w:rsidRPr="006B4FB9" w:rsidRDefault="00443050" w:rsidP="00EA7A1A">
            <w:pPr>
              <w:pStyle w:val="TAL"/>
              <w:rPr>
                <w:strike/>
                <w:color w:val="C00000"/>
              </w:rPr>
            </w:pPr>
            <w:r w:rsidRPr="006B4FB9">
              <w:rPr>
                <w:strike/>
                <w:color w:val="C00000"/>
              </w:rPr>
              <w:t>Carrier Frequency</w:t>
            </w:r>
          </w:p>
        </w:tc>
        <w:tc>
          <w:tcPr>
            <w:tcW w:w="0" w:type="auto"/>
          </w:tcPr>
          <w:p w14:paraId="3862674D" w14:textId="77777777" w:rsidR="00443050" w:rsidRPr="006B4FB9" w:rsidRDefault="00443050" w:rsidP="00EA7A1A">
            <w:pPr>
              <w:pStyle w:val="TAL"/>
              <w:rPr>
                <w:strike/>
                <w:color w:val="C00000"/>
              </w:rPr>
            </w:pPr>
            <w:r w:rsidRPr="006B4FB9">
              <w:rPr>
                <w:strike/>
                <w:color w:val="C00000"/>
              </w:rPr>
              <w:t xml:space="preserve">6 </w:t>
            </w:r>
            <w:proofErr w:type="spellStart"/>
            <w:r w:rsidRPr="006B4FB9">
              <w:rPr>
                <w:strike/>
                <w:color w:val="C00000"/>
              </w:rPr>
              <w:t>Ghz</w:t>
            </w:r>
            <w:proofErr w:type="spellEnd"/>
            <w:r w:rsidRPr="006B4FB9">
              <w:rPr>
                <w:strike/>
                <w:color w:val="C00000"/>
              </w:rPr>
              <w:t xml:space="preserve">, 30 </w:t>
            </w:r>
            <w:proofErr w:type="spellStart"/>
            <w:r w:rsidRPr="006B4FB9">
              <w:rPr>
                <w:strike/>
                <w:color w:val="C00000"/>
              </w:rPr>
              <w:t>Ghz</w:t>
            </w:r>
            <w:proofErr w:type="spellEnd"/>
            <w:r w:rsidRPr="006B4FB9">
              <w:rPr>
                <w:strike/>
                <w:color w:val="C00000"/>
              </w:rPr>
              <w:t xml:space="preserve">, </w:t>
            </w:r>
            <w:r w:rsidRPr="006B4FB9">
              <w:rPr>
                <w:rFonts w:eastAsia="Malgun Gothic" w:hint="eastAsia"/>
                <w:strike/>
                <w:color w:val="C00000"/>
                <w:lang w:eastAsia="ko-KR"/>
              </w:rPr>
              <w:t xml:space="preserve">60GHz, </w:t>
            </w:r>
            <w:r w:rsidRPr="006B4FB9">
              <w:rPr>
                <w:strike/>
                <w:color w:val="C00000"/>
              </w:rPr>
              <w:t>70G</w:t>
            </w:r>
            <w:r w:rsidRPr="006B4FB9">
              <w:rPr>
                <w:rFonts w:eastAsia="Malgun Gothic" w:hint="eastAsia"/>
                <w:strike/>
                <w:color w:val="C00000"/>
                <w:lang w:eastAsia="ko-KR"/>
              </w:rPr>
              <w:t>H</w:t>
            </w:r>
            <w:r w:rsidRPr="006B4FB9">
              <w:rPr>
                <w:strike/>
                <w:color w:val="C00000"/>
              </w:rPr>
              <w:t>z</w:t>
            </w:r>
          </w:p>
        </w:tc>
      </w:tr>
      <w:tr w:rsidR="00443050" w:rsidRPr="000C379E" w14:paraId="417D33A5" w14:textId="77777777" w:rsidTr="00EA7A1A">
        <w:trPr>
          <w:cantSplit/>
          <w:jc w:val="center"/>
        </w:trPr>
        <w:tc>
          <w:tcPr>
            <w:tcW w:w="0" w:type="auto"/>
            <w:vAlign w:val="center"/>
          </w:tcPr>
          <w:p w14:paraId="54A92303" w14:textId="77777777" w:rsidR="00443050" w:rsidRPr="00443050" w:rsidRDefault="00443050" w:rsidP="00EA7A1A">
            <w:pPr>
              <w:pStyle w:val="TAL"/>
              <w:rPr>
                <w:szCs w:val="18"/>
              </w:rPr>
            </w:pPr>
            <w:r w:rsidRPr="00443050">
              <w:rPr>
                <w:szCs w:val="18"/>
              </w:rPr>
              <w:t>BS antenna configurations</w:t>
            </w:r>
          </w:p>
        </w:tc>
        <w:tc>
          <w:tcPr>
            <w:tcW w:w="0" w:type="auto"/>
            <w:vAlign w:val="center"/>
          </w:tcPr>
          <w:p w14:paraId="77B10786"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Config 1: M=</w:t>
            </w:r>
            <w:proofErr w:type="gramStart"/>
            <w:r w:rsidRPr="00443050">
              <w:rPr>
                <w:rFonts w:eastAsia="Malgun Gothic" w:hint="eastAsia"/>
                <w:szCs w:val="18"/>
                <w:lang w:eastAsia="ko-KR"/>
              </w:rPr>
              <w:t>4,N</w:t>
            </w:r>
            <w:proofErr w:type="gramEnd"/>
            <w:r w:rsidRPr="00443050">
              <w:rPr>
                <w:rFonts w:eastAsia="Malgun Gothic" w:hint="eastAsia"/>
                <w:szCs w:val="18"/>
                <w:lang w:eastAsia="ko-KR"/>
              </w:rPr>
              <w:t xml:space="preserve">=4,P=2, Mg=1, Ng =2, </w:t>
            </w:r>
            <w:proofErr w:type="spellStart"/>
            <w:r w:rsidRPr="00443050">
              <w:rPr>
                <w:rFonts w:eastAsia="Malgun Gothic" w:hint="eastAsia"/>
                <w:szCs w:val="18"/>
                <w:lang w:eastAsia="ko-KR"/>
              </w:rPr>
              <w:t>dH</w:t>
            </w:r>
            <w:proofErr w:type="spellEnd"/>
            <w:r w:rsidRPr="00443050">
              <w:rPr>
                <w:rFonts w:eastAsia="Malgun Gothic" w:hint="eastAsia"/>
                <w:szCs w:val="18"/>
                <w:lang w:eastAsia="ko-KR"/>
              </w:rPr>
              <w:t xml:space="preserve"> = </w:t>
            </w:r>
            <w:proofErr w:type="spellStart"/>
            <w:r w:rsidRPr="00443050">
              <w:rPr>
                <w:rFonts w:eastAsia="Malgun Gothic" w:hint="eastAsia"/>
                <w:szCs w:val="18"/>
                <w:lang w:eastAsia="ko-KR"/>
              </w:rPr>
              <w:t>dV</w:t>
            </w:r>
            <w:proofErr w:type="spellEnd"/>
            <w:r w:rsidRPr="00443050">
              <w:rPr>
                <w:rFonts w:eastAsia="Malgun Gothic" w:hint="eastAsia"/>
                <w:szCs w:val="18"/>
                <w:lang w:eastAsia="ko-KR"/>
              </w:rPr>
              <w:t xml:space="preserve"> = 0.5lambda, </w:t>
            </w:r>
            <w:proofErr w:type="spellStart"/>
            <w:r w:rsidRPr="00443050">
              <w:rPr>
                <w:rFonts w:eastAsia="Malgun Gothic" w:hint="eastAsia"/>
                <w:szCs w:val="18"/>
                <w:lang w:eastAsia="ko-KR"/>
              </w:rPr>
              <w:t>d</w:t>
            </w:r>
            <w:r w:rsidRPr="00443050">
              <w:rPr>
                <w:rFonts w:eastAsia="Malgun Gothic" w:hint="eastAsia"/>
                <w:szCs w:val="18"/>
                <w:vertAlign w:val="subscript"/>
                <w:lang w:eastAsia="ko-KR"/>
              </w:rPr>
              <w:t>H,g</w:t>
            </w:r>
            <w:proofErr w:type="spellEnd"/>
            <w:r w:rsidRPr="00443050">
              <w:rPr>
                <w:rFonts w:eastAsia="Malgun Gothic" w:hint="eastAsia"/>
                <w:szCs w:val="18"/>
                <w:lang w:eastAsia="ko-KR"/>
              </w:rPr>
              <w:t>=</w:t>
            </w:r>
            <w:proofErr w:type="spellStart"/>
            <w:r w:rsidRPr="00443050">
              <w:rPr>
                <w:rFonts w:eastAsia="Malgun Gothic" w:hint="eastAsia"/>
                <w:szCs w:val="18"/>
                <w:lang w:eastAsia="ko-KR"/>
              </w:rPr>
              <w:t>d</w:t>
            </w:r>
            <w:r w:rsidRPr="00443050">
              <w:rPr>
                <w:rFonts w:eastAsia="Malgun Gothic" w:hint="eastAsia"/>
                <w:szCs w:val="18"/>
                <w:vertAlign w:val="subscript"/>
                <w:lang w:eastAsia="ko-KR"/>
              </w:rPr>
              <w:t>V,g</w:t>
            </w:r>
            <w:proofErr w:type="spellEnd"/>
            <w:r w:rsidRPr="00443050">
              <w:rPr>
                <w:rFonts w:eastAsia="Malgun Gothic" w:hint="eastAsia"/>
                <w:szCs w:val="18"/>
                <w:lang w:eastAsia="ko-KR"/>
              </w:rPr>
              <w:t xml:space="preserve">=2.5lambda  </w:t>
            </w:r>
            <w:r w:rsidRPr="00443050">
              <w:rPr>
                <w:rFonts w:eastAsia="Malgun Gothic"/>
                <w:szCs w:val="18"/>
                <w:lang w:eastAsia="ko-KR"/>
              </w:rPr>
              <w:t>…</w:t>
            </w:r>
            <w:r w:rsidRPr="00443050">
              <w:rPr>
                <w:rFonts w:eastAsia="Malgun Gothic" w:hint="eastAsia"/>
                <w:szCs w:val="18"/>
                <w:lang w:eastAsia="ko-KR"/>
              </w:rPr>
              <w:t xml:space="preserve"> calibration metrics 1), 2), 3) are calibrated</w:t>
            </w:r>
          </w:p>
          <w:p w14:paraId="5D7A8CEC"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 xml:space="preserve">Config 2: Mg=Ng=1, M=N=2, P = 1 </w:t>
            </w:r>
            <w:r w:rsidRPr="00443050">
              <w:rPr>
                <w:rFonts w:eastAsia="Malgun Gothic"/>
                <w:szCs w:val="18"/>
                <w:lang w:eastAsia="ko-KR"/>
              </w:rPr>
              <w:t>…</w:t>
            </w:r>
            <w:r w:rsidRPr="00443050">
              <w:rPr>
                <w:rFonts w:eastAsia="Malgun Gothic" w:hint="eastAsia"/>
                <w:szCs w:val="18"/>
                <w:lang w:eastAsia="ko-KR"/>
              </w:rPr>
              <w:t xml:space="preserve"> calibration metrics 1), 2), 4) are calibrated</w:t>
            </w:r>
          </w:p>
        </w:tc>
      </w:tr>
      <w:tr w:rsidR="00443050" w:rsidRPr="000C379E" w14:paraId="031C6097" w14:textId="77777777" w:rsidTr="00EA7A1A">
        <w:trPr>
          <w:cantSplit/>
          <w:jc w:val="center"/>
        </w:trPr>
        <w:tc>
          <w:tcPr>
            <w:tcW w:w="0" w:type="auto"/>
            <w:vAlign w:val="center"/>
          </w:tcPr>
          <w:p w14:paraId="7B3308B8" w14:textId="77777777" w:rsidR="00443050" w:rsidRPr="00443050" w:rsidRDefault="00443050" w:rsidP="00EA7A1A">
            <w:pPr>
              <w:pStyle w:val="TAL"/>
              <w:rPr>
                <w:szCs w:val="18"/>
              </w:rPr>
            </w:pPr>
            <w:r w:rsidRPr="00443050">
              <w:rPr>
                <w:szCs w:val="18"/>
              </w:rPr>
              <w:t>BS port mapping</w:t>
            </w:r>
          </w:p>
        </w:tc>
        <w:tc>
          <w:tcPr>
            <w:tcW w:w="0" w:type="auto"/>
            <w:vAlign w:val="center"/>
          </w:tcPr>
          <w:p w14:paraId="6FE27B7E"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 xml:space="preserve">Config 1: all 16 elements for each polarization on each panel maps to one CRS port; panning angles of the two subarrays: (0,0) </w:t>
            </w:r>
            <w:proofErr w:type="spellStart"/>
            <w:r w:rsidRPr="00443050">
              <w:rPr>
                <w:rFonts w:eastAsia="Malgun Gothic" w:hint="eastAsia"/>
                <w:szCs w:val="18"/>
                <w:lang w:eastAsia="ko-KR"/>
              </w:rPr>
              <w:t>degs</w:t>
            </w:r>
            <w:proofErr w:type="spellEnd"/>
            <w:r w:rsidRPr="00443050">
              <w:rPr>
                <w:rFonts w:eastAsia="Malgun Gothic" w:hint="eastAsia"/>
                <w:szCs w:val="18"/>
                <w:lang w:eastAsia="ko-KR"/>
              </w:rPr>
              <w:t xml:space="preserve">; same </w:t>
            </w:r>
            <w:proofErr w:type="spellStart"/>
            <w:r w:rsidRPr="00443050">
              <w:rPr>
                <w:rFonts w:eastAsia="Malgun Gothic" w:hint="eastAsia"/>
                <w:szCs w:val="18"/>
                <w:lang w:eastAsia="ko-KR"/>
              </w:rPr>
              <w:t>downtilt</w:t>
            </w:r>
            <w:proofErr w:type="spellEnd"/>
            <w:r w:rsidRPr="00443050">
              <w:rPr>
                <w:rFonts w:eastAsia="Malgun Gothic" w:hint="eastAsia"/>
                <w:szCs w:val="18"/>
                <w:lang w:eastAsia="ko-KR"/>
              </w:rPr>
              <w:t xml:space="preserve"> angles as used for the large-scale calibrations</w:t>
            </w:r>
          </w:p>
          <w:p w14:paraId="5EA88C54"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 xml:space="preserve">Config 2: each antenna maps to one CRS port </w:t>
            </w:r>
          </w:p>
        </w:tc>
      </w:tr>
      <w:tr w:rsidR="00443050" w:rsidRPr="000C379E" w14:paraId="4F1CDFEA" w14:textId="77777777" w:rsidTr="00EA7A1A">
        <w:trPr>
          <w:cantSplit/>
          <w:jc w:val="center"/>
        </w:trPr>
        <w:tc>
          <w:tcPr>
            <w:tcW w:w="0" w:type="auto"/>
            <w:vAlign w:val="center"/>
          </w:tcPr>
          <w:p w14:paraId="72B22DCF" w14:textId="77777777" w:rsidR="00443050" w:rsidRPr="00443050" w:rsidRDefault="00443050" w:rsidP="00EA7A1A">
            <w:pPr>
              <w:pStyle w:val="TAL"/>
              <w:rPr>
                <w:szCs w:val="18"/>
              </w:rPr>
            </w:pPr>
            <w:r w:rsidRPr="00443050">
              <w:rPr>
                <w:szCs w:val="18"/>
              </w:rPr>
              <w:t>MS antenna configurations</w:t>
            </w:r>
          </w:p>
        </w:tc>
        <w:tc>
          <w:tcPr>
            <w:tcW w:w="0" w:type="auto"/>
            <w:vAlign w:val="center"/>
          </w:tcPr>
          <w:p w14:paraId="2EDF7F21" w14:textId="180697DE" w:rsidR="00443050" w:rsidRPr="003F2776" w:rsidRDefault="00443050" w:rsidP="00EA7A1A">
            <w:pPr>
              <w:pStyle w:val="TAL"/>
              <w:rPr>
                <w:rFonts w:eastAsia="Malgun Gothic"/>
                <w:szCs w:val="18"/>
                <w:lang w:eastAsia="ko-KR"/>
              </w:rPr>
            </w:pPr>
            <w:r w:rsidRPr="00443050">
              <w:rPr>
                <w:rFonts w:eastAsia="Malgun Gothic" w:hint="eastAsia"/>
                <w:szCs w:val="18"/>
                <w:lang w:eastAsia="ko-KR"/>
              </w:rPr>
              <w:t>Mg=Ng=1, M=N=1, P=2</w:t>
            </w:r>
          </w:p>
        </w:tc>
      </w:tr>
      <w:tr w:rsidR="00443050" w:rsidRPr="000C379E" w14:paraId="34BD2D64" w14:textId="77777777" w:rsidTr="00EA7A1A">
        <w:trPr>
          <w:cantSplit/>
          <w:trHeight w:val="53"/>
          <w:jc w:val="center"/>
        </w:trPr>
        <w:tc>
          <w:tcPr>
            <w:tcW w:w="0" w:type="auto"/>
            <w:vAlign w:val="center"/>
          </w:tcPr>
          <w:p w14:paraId="21C7066D" w14:textId="77777777" w:rsidR="00443050" w:rsidRPr="00443050" w:rsidRDefault="00443050" w:rsidP="00EA7A1A">
            <w:pPr>
              <w:pStyle w:val="TAL"/>
              <w:rPr>
                <w:szCs w:val="18"/>
              </w:rPr>
            </w:pPr>
            <w:r w:rsidRPr="00443050">
              <w:rPr>
                <w:szCs w:val="18"/>
              </w:rPr>
              <w:t xml:space="preserve">UE attachment </w:t>
            </w:r>
          </w:p>
        </w:tc>
        <w:tc>
          <w:tcPr>
            <w:tcW w:w="0" w:type="auto"/>
            <w:vAlign w:val="center"/>
          </w:tcPr>
          <w:p w14:paraId="6B4E4515" w14:textId="77777777" w:rsidR="00443050" w:rsidRPr="00443050" w:rsidRDefault="00443050" w:rsidP="00EA7A1A">
            <w:pPr>
              <w:pStyle w:val="TAL"/>
              <w:rPr>
                <w:szCs w:val="18"/>
              </w:rPr>
            </w:pPr>
            <w:r w:rsidRPr="00443050">
              <w:rPr>
                <w:rFonts w:eastAsia="MS Mincho"/>
                <w:szCs w:val="18"/>
                <w:lang w:eastAsia="ja-JP"/>
              </w:rPr>
              <w:t>Based on RSRP (formula) from CRS port 0</w:t>
            </w:r>
          </w:p>
        </w:tc>
      </w:tr>
      <w:tr w:rsidR="00443050" w:rsidRPr="000C379E" w14:paraId="2CFBA61B" w14:textId="77777777" w:rsidTr="00EA7A1A">
        <w:trPr>
          <w:cantSplit/>
          <w:jc w:val="center"/>
        </w:trPr>
        <w:tc>
          <w:tcPr>
            <w:tcW w:w="0" w:type="auto"/>
            <w:vAlign w:val="center"/>
          </w:tcPr>
          <w:p w14:paraId="58832B6B" w14:textId="77777777" w:rsidR="00443050" w:rsidRPr="00443050" w:rsidRDefault="00443050" w:rsidP="00EA7A1A">
            <w:pPr>
              <w:pStyle w:val="TAL"/>
              <w:rPr>
                <w:szCs w:val="18"/>
              </w:rPr>
            </w:pPr>
            <w:r w:rsidRPr="00443050">
              <w:rPr>
                <w:szCs w:val="18"/>
              </w:rPr>
              <w:t>Polarized antenna modelling</w:t>
            </w:r>
          </w:p>
        </w:tc>
        <w:tc>
          <w:tcPr>
            <w:tcW w:w="0" w:type="auto"/>
            <w:vAlign w:val="center"/>
          </w:tcPr>
          <w:p w14:paraId="3B259CC3"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Model-2 in TR36.873</w:t>
            </w:r>
          </w:p>
        </w:tc>
      </w:tr>
      <w:tr w:rsidR="00443050" w:rsidRPr="000C379E" w14:paraId="7BB3227D" w14:textId="77777777" w:rsidTr="00EA7A1A">
        <w:trPr>
          <w:cantSplit/>
          <w:jc w:val="center"/>
        </w:trPr>
        <w:tc>
          <w:tcPr>
            <w:tcW w:w="0" w:type="auto"/>
            <w:vAlign w:val="center"/>
          </w:tcPr>
          <w:p w14:paraId="4D20154D" w14:textId="77777777" w:rsidR="00443050" w:rsidRPr="00443050" w:rsidRDefault="00443050" w:rsidP="00EA7A1A">
            <w:pPr>
              <w:pStyle w:val="TAL"/>
              <w:rPr>
                <w:szCs w:val="18"/>
              </w:rPr>
            </w:pPr>
            <w:r w:rsidRPr="00443050">
              <w:rPr>
                <w:szCs w:val="18"/>
              </w:rPr>
              <w:t>UE array orientation</w:t>
            </w:r>
          </w:p>
        </w:tc>
        <w:tc>
          <w:tcPr>
            <w:tcW w:w="0" w:type="auto"/>
            <w:vAlign w:val="center"/>
          </w:tcPr>
          <w:p w14:paraId="62DE0D5A" w14:textId="77777777" w:rsidR="00443050" w:rsidRPr="00443050" w:rsidRDefault="00443050" w:rsidP="00EA7A1A">
            <w:pPr>
              <w:pStyle w:val="TAL"/>
              <w:rPr>
                <w:rFonts w:eastAsia="Malgun Gothic"/>
                <w:szCs w:val="18"/>
                <w:lang w:eastAsia="ko-KR"/>
              </w:rPr>
            </w:pPr>
            <w:r w:rsidRPr="00443050">
              <w:rPr>
                <w:rFonts w:ascii="Calibri" w:hAnsi="Calibri"/>
                <w:szCs w:val="18"/>
              </w:rPr>
              <w:t>Ω</w:t>
            </w:r>
            <w:r w:rsidRPr="00443050">
              <w:rPr>
                <w:rFonts w:ascii="Calibri" w:hAnsi="Calibri"/>
                <w:i/>
                <w:iCs/>
                <w:szCs w:val="18"/>
                <w:vertAlign w:val="subscript"/>
              </w:rPr>
              <w:t>UT,</w:t>
            </w:r>
            <w:r w:rsidRPr="00443050">
              <w:rPr>
                <w:rFonts w:ascii="Symbol" w:hAnsi="Symbol"/>
                <w:i/>
                <w:iCs/>
                <w:szCs w:val="18"/>
                <w:vertAlign w:val="subscript"/>
              </w:rPr>
              <w:t></w:t>
            </w:r>
            <w:r w:rsidRPr="00443050">
              <w:rPr>
                <w:rFonts w:ascii="Symbol" w:hAnsi="Symbol"/>
                <w:i/>
                <w:iCs/>
                <w:szCs w:val="18"/>
                <w:vertAlign w:val="subscript"/>
              </w:rPr>
              <w:t></w:t>
            </w:r>
            <w:r w:rsidRPr="00443050">
              <w:rPr>
                <w:rFonts w:ascii="Calibri" w:hAnsi="Calibri"/>
                <w:i/>
                <w:iCs/>
                <w:szCs w:val="18"/>
                <w:vertAlign w:val="subscript"/>
              </w:rPr>
              <w:t xml:space="preserve"> </w:t>
            </w:r>
            <w:r w:rsidRPr="00443050">
              <w:rPr>
                <w:rFonts w:eastAsia="MS Mincho"/>
                <w:szCs w:val="18"/>
                <w:lang w:eastAsia="ja-JP"/>
              </w:rPr>
              <w:t xml:space="preserve">uniformly distributed on [0,360] degree, </w:t>
            </w:r>
            <w:r w:rsidRPr="00443050">
              <w:rPr>
                <w:rFonts w:ascii="Calibri" w:hAnsi="Calibri"/>
                <w:szCs w:val="18"/>
              </w:rPr>
              <w:t>Ω</w:t>
            </w:r>
            <w:r w:rsidRPr="00443050">
              <w:rPr>
                <w:rFonts w:ascii="Calibri" w:hAnsi="Calibri"/>
                <w:i/>
                <w:iCs/>
                <w:szCs w:val="18"/>
                <w:vertAlign w:val="subscript"/>
              </w:rPr>
              <w:t>UT,</w:t>
            </w:r>
            <w:r w:rsidRPr="00443050">
              <w:rPr>
                <w:rFonts w:ascii="Symbol" w:hAnsi="Symbol"/>
                <w:i/>
                <w:iCs/>
                <w:szCs w:val="18"/>
                <w:vertAlign w:val="subscript"/>
              </w:rPr>
              <w:t></w:t>
            </w:r>
            <w:r w:rsidRPr="00443050">
              <w:rPr>
                <w:rFonts w:ascii="Symbol" w:hAnsi="Symbol"/>
                <w:iCs/>
                <w:szCs w:val="18"/>
              </w:rPr>
              <w:t></w:t>
            </w:r>
            <w:r w:rsidRPr="00443050">
              <w:rPr>
                <w:rFonts w:eastAsia="MS Mincho"/>
                <w:szCs w:val="18"/>
                <w:lang w:eastAsia="ja-JP"/>
              </w:rPr>
              <w:t xml:space="preserve">= 90 degree, </w:t>
            </w:r>
            <w:r w:rsidRPr="00443050">
              <w:rPr>
                <w:rFonts w:ascii="Calibri" w:hAnsi="Calibri"/>
                <w:szCs w:val="18"/>
              </w:rPr>
              <w:t>Ω</w:t>
            </w:r>
            <w:r w:rsidRPr="00443050">
              <w:rPr>
                <w:rFonts w:ascii="Calibri" w:hAnsi="Calibri"/>
                <w:i/>
                <w:iCs/>
                <w:szCs w:val="18"/>
                <w:vertAlign w:val="subscript"/>
              </w:rPr>
              <w:t>UT,</w:t>
            </w:r>
            <w:r w:rsidRPr="00443050">
              <w:rPr>
                <w:rFonts w:ascii="Symbol" w:hAnsi="Symbol"/>
                <w:i/>
                <w:iCs/>
                <w:szCs w:val="18"/>
                <w:vertAlign w:val="subscript"/>
              </w:rPr>
              <w:t></w:t>
            </w:r>
            <w:r w:rsidRPr="00443050">
              <w:rPr>
                <w:rFonts w:ascii="Calibri" w:hAnsi="Calibri"/>
                <w:i/>
                <w:iCs/>
                <w:szCs w:val="18"/>
                <w:vertAlign w:val="subscript"/>
              </w:rPr>
              <w:t xml:space="preserve"> </w:t>
            </w:r>
            <w:r w:rsidRPr="00443050">
              <w:rPr>
                <w:rFonts w:eastAsia="MS Mincho"/>
                <w:szCs w:val="18"/>
                <w:lang w:eastAsia="ja-JP"/>
              </w:rPr>
              <w:t>= 0 degree</w:t>
            </w:r>
          </w:p>
        </w:tc>
      </w:tr>
      <w:tr w:rsidR="00443050" w:rsidRPr="000C379E" w14:paraId="2128B473" w14:textId="77777777" w:rsidTr="00EA7A1A">
        <w:trPr>
          <w:cantSplit/>
          <w:jc w:val="center"/>
        </w:trPr>
        <w:tc>
          <w:tcPr>
            <w:tcW w:w="0" w:type="auto"/>
            <w:vAlign w:val="center"/>
          </w:tcPr>
          <w:p w14:paraId="223F0BB9" w14:textId="77777777" w:rsidR="00443050" w:rsidRPr="00443050" w:rsidRDefault="00443050" w:rsidP="00EA7A1A">
            <w:pPr>
              <w:pStyle w:val="TAL"/>
              <w:rPr>
                <w:szCs w:val="18"/>
              </w:rPr>
            </w:pPr>
            <w:r w:rsidRPr="00443050">
              <w:rPr>
                <w:szCs w:val="18"/>
              </w:rPr>
              <w:t>UE antenna pattern</w:t>
            </w:r>
          </w:p>
        </w:tc>
        <w:tc>
          <w:tcPr>
            <w:tcW w:w="0" w:type="auto"/>
            <w:vAlign w:val="center"/>
          </w:tcPr>
          <w:p w14:paraId="67B18ADA"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Omnidirectional</w:t>
            </w:r>
          </w:p>
        </w:tc>
      </w:tr>
      <w:tr w:rsidR="00443050" w:rsidRPr="000C379E" w14:paraId="253E9B13" w14:textId="77777777" w:rsidTr="00EA7A1A">
        <w:trPr>
          <w:cantSplit/>
          <w:jc w:val="center"/>
        </w:trPr>
        <w:tc>
          <w:tcPr>
            <w:tcW w:w="0" w:type="auto"/>
            <w:vMerge w:val="restart"/>
            <w:vAlign w:val="center"/>
          </w:tcPr>
          <w:p w14:paraId="319F5ECB" w14:textId="77777777" w:rsidR="00443050" w:rsidRPr="00443050" w:rsidRDefault="00443050" w:rsidP="00EA7A1A">
            <w:pPr>
              <w:pStyle w:val="TAL"/>
              <w:rPr>
                <w:szCs w:val="18"/>
              </w:rPr>
            </w:pPr>
            <w:r w:rsidRPr="00443050">
              <w:rPr>
                <w:szCs w:val="18"/>
              </w:rPr>
              <w:t>Metrics</w:t>
            </w:r>
          </w:p>
        </w:tc>
        <w:tc>
          <w:tcPr>
            <w:tcW w:w="0" w:type="auto"/>
          </w:tcPr>
          <w:p w14:paraId="4A04625E" w14:textId="77777777" w:rsidR="00443050" w:rsidRPr="00443050" w:rsidRDefault="00443050" w:rsidP="00EA7A1A">
            <w:pPr>
              <w:pStyle w:val="TAL"/>
              <w:rPr>
                <w:rFonts w:eastAsia="MS Mincho"/>
                <w:lang w:eastAsia="ja-JP"/>
              </w:rPr>
            </w:pPr>
            <w:r w:rsidRPr="00443050">
              <w:t xml:space="preserve">1) Coupling loss – serving cell </w:t>
            </w:r>
          </w:p>
        </w:tc>
      </w:tr>
      <w:tr w:rsidR="00443050" w:rsidRPr="000C379E" w14:paraId="73B203D8" w14:textId="77777777" w:rsidTr="00EA7A1A">
        <w:trPr>
          <w:cantSplit/>
          <w:jc w:val="center"/>
        </w:trPr>
        <w:tc>
          <w:tcPr>
            <w:tcW w:w="0" w:type="auto"/>
            <w:vMerge/>
            <w:vAlign w:val="center"/>
          </w:tcPr>
          <w:p w14:paraId="6DCFE318" w14:textId="77777777" w:rsidR="00443050" w:rsidRPr="00443050" w:rsidRDefault="00443050" w:rsidP="00EA7A1A">
            <w:pPr>
              <w:pStyle w:val="TAL"/>
              <w:rPr>
                <w:szCs w:val="18"/>
              </w:rPr>
            </w:pPr>
          </w:p>
        </w:tc>
        <w:tc>
          <w:tcPr>
            <w:tcW w:w="0" w:type="auto"/>
            <w:vAlign w:val="center"/>
          </w:tcPr>
          <w:p w14:paraId="5B47FC97" w14:textId="77777777" w:rsidR="00443050" w:rsidRPr="00443050" w:rsidRDefault="00443050" w:rsidP="00EA7A1A">
            <w:pPr>
              <w:pStyle w:val="TAL"/>
              <w:rPr>
                <w:rFonts w:eastAsia="Malgun Gothic"/>
                <w:szCs w:val="18"/>
                <w:lang w:eastAsia="ko-KR"/>
              </w:rPr>
            </w:pPr>
            <w:r w:rsidRPr="00443050">
              <w:rPr>
                <w:rFonts w:eastAsia="MS Mincho"/>
                <w:szCs w:val="18"/>
                <w:lang w:eastAsia="ja-JP"/>
              </w:rPr>
              <w:t xml:space="preserve">2) Wideband SIR before receiver </w:t>
            </w:r>
            <w:r w:rsidRPr="00443050">
              <w:rPr>
                <w:rFonts w:eastAsia="Malgun Gothic" w:hint="eastAsia"/>
                <w:szCs w:val="18"/>
                <w:lang w:eastAsia="ko-KR"/>
              </w:rPr>
              <w:t>without noise</w:t>
            </w:r>
          </w:p>
        </w:tc>
      </w:tr>
      <w:tr w:rsidR="00443050" w:rsidRPr="000C379E" w14:paraId="0D448560" w14:textId="77777777" w:rsidTr="00EA7A1A">
        <w:trPr>
          <w:cantSplit/>
          <w:jc w:val="center"/>
        </w:trPr>
        <w:tc>
          <w:tcPr>
            <w:tcW w:w="0" w:type="auto"/>
            <w:vMerge/>
            <w:vAlign w:val="center"/>
          </w:tcPr>
          <w:p w14:paraId="0F4A7141" w14:textId="77777777" w:rsidR="00443050" w:rsidRPr="00443050" w:rsidRDefault="00443050" w:rsidP="00EA7A1A">
            <w:pPr>
              <w:pStyle w:val="TAL"/>
              <w:rPr>
                <w:szCs w:val="18"/>
              </w:rPr>
            </w:pPr>
          </w:p>
        </w:tc>
        <w:tc>
          <w:tcPr>
            <w:tcW w:w="0" w:type="auto"/>
            <w:vAlign w:val="center"/>
          </w:tcPr>
          <w:p w14:paraId="35E780CA" w14:textId="77777777" w:rsidR="00443050" w:rsidRPr="00443050" w:rsidRDefault="00443050" w:rsidP="00EA7A1A">
            <w:pPr>
              <w:pStyle w:val="TAL"/>
              <w:rPr>
                <w:rFonts w:eastAsia="MS Mincho"/>
                <w:szCs w:val="18"/>
                <w:lang w:eastAsia="ja-JP"/>
              </w:rPr>
            </w:pPr>
            <w:r w:rsidRPr="00443050">
              <w:rPr>
                <w:rFonts w:eastAsia="MS Mincho"/>
                <w:szCs w:val="18"/>
                <w:lang w:eastAsia="ja-JP"/>
              </w:rPr>
              <w:t xml:space="preserve">3) CDF of Delay Spread and Angle Spread </w:t>
            </w:r>
            <w:r w:rsidRPr="00443050">
              <w:rPr>
                <w:rFonts w:eastAsia="Malgun Gothic" w:hint="eastAsia"/>
                <w:szCs w:val="18"/>
                <w:lang w:eastAsia="ko-KR"/>
              </w:rPr>
              <w:t xml:space="preserve">(ASD, ZSD, ASA, ZSA) </w:t>
            </w:r>
            <w:r w:rsidRPr="00443050">
              <w:rPr>
                <w:rFonts w:eastAsia="MS Mincho"/>
                <w:szCs w:val="18"/>
                <w:lang w:eastAsia="ja-JP"/>
              </w:rPr>
              <w:t>from the serving cell (according to circular angle spread definition of TR 25.996</w:t>
            </w:r>
            <w:r w:rsidRPr="00443050">
              <w:t xml:space="preserve">) </w:t>
            </w:r>
          </w:p>
        </w:tc>
      </w:tr>
      <w:tr w:rsidR="00443050" w:rsidRPr="000C379E" w14:paraId="060F2F88" w14:textId="77777777" w:rsidTr="00EA7A1A">
        <w:trPr>
          <w:cantSplit/>
          <w:jc w:val="center"/>
        </w:trPr>
        <w:tc>
          <w:tcPr>
            <w:tcW w:w="0" w:type="auto"/>
            <w:vMerge/>
            <w:vAlign w:val="center"/>
          </w:tcPr>
          <w:p w14:paraId="18BD6C00" w14:textId="77777777" w:rsidR="00443050" w:rsidRPr="00443050" w:rsidRDefault="00443050" w:rsidP="00EA7A1A">
            <w:pPr>
              <w:pStyle w:val="TAL"/>
              <w:rPr>
                <w:szCs w:val="18"/>
              </w:rPr>
            </w:pPr>
          </w:p>
        </w:tc>
        <w:tc>
          <w:tcPr>
            <w:tcW w:w="0" w:type="auto"/>
            <w:vAlign w:val="center"/>
          </w:tcPr>
          <w:p w14:paraId="2A97170F" w14:textId="7E1298A7" w:rsidR="00D433D2" w:rsidRPr="00D433D2" w:rsidRDefault="00443050" w:rsidP="00D433D2">
            <w:pPr>
              <w:pStyle w:val="TAL"/>
              <w:rPr>
                <w:rFonts w:eastAsia="Malgun Gothic"/>
                <w:szCs w:val="18"/>
                <w:lang w:eastAsia="ko-KR"/>
              </w:rPr>
            </w:pPr>
            <w:r w:rsidRPr="00443050">
              <w:rPr>
                <w:rFonts w:eastAsia="Malgun Gothic" w:hint="eastAsia"/>
                <w:szCs w:val="18"/>
                <w:lang w:eastAsia="ko-KR"/>
              </w:rPr>
              <w:t xml:space="preserve">4) </w:t>
            </w:r>
            <w:r w:rsidR="00D433D2" w:rsidRPr="00D433D2">
              <w:rPr>
                <w:rFonts w:eastAsia="Malgun Gothic"/>
                <w:szCs w:val="18"/>
                <w:lang w:eastAsia="ko-KR"/>
              </w:rPr>
              <w:t xml:space="preserve">CDF of largest (1st) PRB singular values (serving cell) at t=0 plotted in 10*log10 scale </w:t>
            </w:r>
          </w:p>
          <w:p w14:paraId="015C598B" w14:textId="77777777" w:rsidR="00D433D2" w:rsidRPr="00D433D2" w:rsidRDefault="00D433D2" w:rsidP="00D433D2">
            <w:pPr>
              <w:pStyle w:val="TAL"/>
              <w:rPr>
                <w:rFonts w:eastAsia="Malgun Gothic"/>
                <w:szCs w:val="18"/>
                <w:lang w:eastAsia="ko-KR"/>
              </w:rPr>
            </w:pPr>
            <w:r w:rsidRPr="00D433D2">
              <w:rPr>
                <w:rFonts w:eastAsia="Malgun Gothic"/>
                <w:szCs w:val="18"/>
                <w:lang w:eastAsia="ko-KR"/>
              </w:rPr>
              <w:t>CDF of smallest (2nd) PRB singular values (serving cell) at t=0 plotted in 10*log10 scale</w:t>
            </w:r>
          </w:p>
          <w:p w14:paraId="44E8CAEC" w14:textId="4EE3DAB9" w:rsidR="00D433D2" w:rsidRPr="00443050" w:rsidRDefault="00D433D2" w:rsidP="00D433D2">
            <w:pPr>
              <w:pStyle w:val="TAL"/>
              <w:rPr>
                <w:rFonts w:eastAsia="Malgun Gothic"/>
                <w:szCs w:val="18"/>
                <w:lang w:eastAsia="ko-KR"/>
              </w:rPr>
            </w:pPr>
            <w:r w:rsidRPr="00D433D2">
              <w:rPr>
                <w:rFonts w:eastAsia="Malgun Gothic"/>
                <w:szCs w:val="18"/>
                <w:lang w:eastAsia="ko-KR"/>
              </w:rPr>
              <w:t>CDF of the ratio between the largest PRB singular value and the smallest PRB singular value (serving cell) at t=0 plotted in 10*log10 scale</w:t>
            </w:r>
          </w:p>
          <w:p w14:paraId="75C0F1F5" w14:textId="77777777" w:rsidR="00443050" w:rsidRPr="00443050" w:rsidRDefault="00443050" w:rsidP="00EA7A1A">
            <w:pPr>
              <w:pStyle w:val="TAL"/>
              <w:rPr>
                <w:rFonts w:eastAsia="Malgun Gothic"/>
                <w:szCs w:val="18"/>
                <w:lang w:eastAsia="ko-KR"/>
              </w:rPr>
            </w:pPr>
            <w:r w:rsidRPr="00443050">
              <w:rPr>
                <w:rFonts w:eastAsia="Malgun Gothic" w:hint="eastAsia"/>
                <w:szCs w:val="18"/>
                <w:lang w:eastAsia="ko-KR"/>
              </w:rPr>
              <w:t>Note: The PRB singular values of a PRB are the eigenvalues of the mean covariance matrix in the PRB.</w:t>
            </w:r>
          </w:p>
        </w:tc>
      </w:tr>
    </w:tbl>
    <w:p w14:paraId="0F9F1AB3" w14:textId="77777777" w:rsidR="00443050" w:rsidRPr="00576499" w:rsidRDefault="00443050" w:rsidP="00443050"/>
    <w:p w14:paraId="49E2643B" w14:textId="77777777" w:rsidR="004C1649" w:rsidRPr="00A613A9" w:rsidRDefault="004C1649" w:rsidP="00A613A9">
      <w:pPr>
        <w:suppressAutoHyphens/>
        <w:snapToGrid w:val="0"/>
        <w:spacing w:after="0"/>
        <w:textAlignment w:val="auto"/>
        <w:rPr>
          <w:lang w:eastAsia="zh-CN"/>
        </w:rPr>
      </w:pPr>
    </w:p>
    <w:p w14:paraId="09D8566E" w14:textId="3BB45D10" w:rsidR="00DE588B" w:rsidRPr="00315A1C" w:rsidRDefault="00DE588B" w:rsidP="00DE588B">
      <w:pPr>
        <w:pStyle w:val="Heading1"/>
        <w:textAlignment w:val="auto"/>
        <w:rPr>
          <w:lang w:val="en-US"/>
        </w:rPr>
      </w:pPr>
      <w:r w:rsidRPr="00315A1C">
        <w:rPr>
          <w:lang w:val="en-US"/>
        </w:rPr>
        <w:t>Conclusions</w:t>
      </w:r>
    </w:p>
    <w:p w14:paraId="4B787C32" w14:textId="3B02F6DB" w:rsidR="004D0737" w:rsidRDefault="00A807B7" w:rsidP="000778CA">
      <w:pPr>
        <w:jc w:val="both"/>
        <w:rPr>
          <w:lang w:eastAsia="zh-CN"/>
        </w:rPr>
      </w:pPr>
      <w:r w:rsidRPr="00924E17">
        <w:t>In this contribution</w:t>
      </w:r>
      <w:r w:rsidR="00883548" w:rsidRPr="00924E17">
        <w:t>,</w:t>
      </w:r>
      <w:r w:rsidRPr="00924E17">
        <w:t xml:space="preserve"> we </w:t>
      </w:r>
      <w:r w:rsidR="002061AF" w:rsidRPr="00924E17">
        <w:rPr>
          <w:lang w:eastAsia="zh-CN"/>
        </w:rPr>
        <w:t>discussed</w:t>
      </w:r>
      <w:r w:rsidR="00350625">
        <w:rPr>
          <w:lang w:eastAsia="zh-CN"/>
        </w:rPr>
        <w:t xml:space="preserve"> </w:t>
      </w:r>
      <w:r w:rsidR="00E92274">
        <w:rPr>
          <w:lang w:eastAsia="zh-CN"/>
        </w:rPr>
        <w:t>the potential aspects that may require channel modeling validation effort for frequencies from 7 to 24 GHz</w:t>
      </w:r>
      <w:r w:rsidR="00F67101">
        <w:rPr>
          <w:lang w:eastAsia="zh-CN"/>
        </w:rPr>
        <w:t>. The following is a summary of proposals and observations made in this contribution.</w:t>
      </w:r>
    </w:p>
    <w:p w14:paraId="770657F9" w14:textId="77777777" w:rsidR="004C1649" w:rsidRDefault="004C1649" w:rsidP="004C1649">
      <w:pPr>
        <w:suppressAutoHyphens/>
        <w:snapToGrid w:val="0"/>
        <w:spacing w:after="0"/>
        <w:textAlignment w:val="auto"/>
        <w:rPr>
          <w:b/>
        </w:rPr>
      </w:pPr>
      <w:r w:rsidRPr="00DB751E">
        <w:rPr>
          <w:b/>
        </w:rPr>
        <w:t xml:space="preserve">Proposal </w:t>
      </w:r>
      <w:r>
        <w:rPr>
          <w:b/>
        </w:rPr>
        <w:t>1</w:t>
      </w:r>
      <w:r w:rsidRPr="00DB751E">
        <w:rPr>
          <w:b/>
        </w:rPr>
        <w:t>:</w:t>
      </w:r>
      <w:r w:rsidRPr="00346106">
        <w:rPr>
          <w:b/>
        </w:rPr>
        <w:t xml:space="preserve"> </w:t>
      </w:r>
    </w:p>
    <w:p w14:paraId="4969F074" w14:textId="77777777" w:rsidR="004C1649" w:rsidRPr="004615F7" w:rsidRDefault="004C1649" w:rsidP="004C1649">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 xml:space="preserve">Confirm that no pathloss updates are needed for </w:t>
      </w: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Street Canyon LOS/NLOS</w:t>
      </w:r>
      <w:r>
        <w:rPr>
          <w:rFonts w:ascii="Times New Roman" w:eastAsia="DengXian" w:hAnsi="Times New Roman"/>
          <w:szCs w:val="20"/>
          <w:lang w:eastAsia="ko-KR"/>
        </w:rPr>
        <w:t>.</w:t>
      </w:r>
    </w:p>
    <w:p w14:paraId="380D46AB" w14:textId="77777777" w:rsidR="004C1649" w:rsidRDefault="004C1649" w:rsidP="004C1649">
      <w:pPr>
        <w:suppressAutoHyphens/>
        <w:snapToGrid w:val="0"/>
        <w:spacing w:after="0"/>
        <w:textAlignment w:val="auto"/>
        <w:rPr>
          <w:b/>
        </w:rPr>
      </w:pPr>
      <w:r w:rsidRPr="00DB751E">
        <w:rPr>
          <w:b/>
        </w:rPr>
        <w:t xml:space="preserve">Proposal </w:t>
      </w:r>
      <w:r>
        <w:rPr>
          <w:b/>
        </w:rPr>
        <w:t>2</w:t>
      </w:r>
      <w:r w:rsidRPr="00DB751E">
        <w:rPr>
          <w:b/>
        </w:rPr>
        <w:t>:</w:t>
      </w:r>
      <w:r w:rsidRPr="00346106">
        <w:rPr>
          <w:b/>
        </w:rPr>
        <w:t xml:space="preserve"> </w:t>
      </w:r>
    </w:p>
    <w:p w14:paraId="705CD287" w14:textId="77777777" w:rsidR="004C1649" w:rsidRDefault="004C1649" w:rsidP="004C1649">
      <w:pPr>
        <w:pStyle w:val="BodyText"/>
        <w:numPr>
          <w:ilvl w:val="0"/>
          <w:numId w:val="46"/>
        </w:numPr>
        <w:suppressAutoHyphens/>
        <w:overflowPunct/>
        <w:autoSpaceDE/>
        <w:autoSpaceDN/>
        <w:adjustRightInd/>
        <w:spacing w:after="0"/>
        <w:textAlignment w:val="auto"/>
        <w:rPr>
          <w:lang w:eastAsia="zh-CN"/>
        </w:rPr>
      </w:pPr>
      <w:r>
        <w:rPr>
          <w:lang w:eastAsia="zh-CN"/>
        </w:rPr>
        <w:t xml:space="preserve">Update the delay spread of </w:t>
      </w:r>
      <w:proofErr w:type="spellStart"/>
      <w:r>
        <w:rPr>
          <w:lang w:eastAsia="zh-CN"/>
        </w:rPr>
        <w:t>UMa</w:t>
      </w:r>
      <w:proofErr w:type="spellEnd"/>
      <w:r>
        <w:rPr>
          <w:lang w:eastAsia="zh-CN"/>
        </w:rPr>
        <w:t xml:space="preserve"> NLOS scenarios for 7 to 24 GHz based on measurements provided in R1-2407251.</w:t>
      </w:r>
    </w:p>
    <w:p w14:paraId="34057F07" w14:textId="77777777" w:rsidR="004C1649" w:rsidRDefault="004C1649" w:rsidP="004C1649">
      <w:pPr>
        <w:pStyle w:val="BodyText"/>
        <w:numPr>
          <w:ilvl w:val="1"/>
          <w:numId w:val="46"/>
        </w:numPr>
        <w:suppressAutoHyphens/>
        <w:overflowPunct/>
        <w:autoSpaceDE/>
        <w:autoSpaceDN/>
        <w:adjustRightInd/>
        <w:spacing w:after="0"/>
        <w:textAlignment w:val="auto"/>
        <w:rPr>
          <w:lang w:eastAsia="zh-CN"/>
        </w:rPr>
      </w:pPr>
      <w:r>
        <w:rPr>
          <w:lang w:eastAsia="zh-CN"/>
        </w:rPr>
        <w:t>FFS how to handle the frequency continuity beyond the 7 to 24 GHz</w:t>
      </w:r>
    </w:p>
    <w:p w14:paraId="1AD0EF7E" w14:textId="77777777" w:rsidR="00BB6654" w:rsidRDefault="00BB6654" w:rsidP="00BB6654">
      <w:pPr>
        <w:suppressAutoHyphens/>
        <w:snapToGrid w:val="0"/>
        <w:spacing w:after="0"/>
        <w:textAlignment w:val="auto"/>
        <w:rPr>
          <w:b/>
        </w:rPr>
      </w:pPr>
      <w:r w:rsidRPr="00DB751E">
        <w:rPr>
          <w:b/>
        </w:rPr>
        <w:t xml:space="preserve">Proposal </w:t>
      </w:r>
      <w:r>
        <w:rPr>
          <w:b/>
        </w:rPr>
        <w:t>3</w:t>
      </w:r>
      <w:r w:rsidRPr="00DB751E">
        <w:rPr>
          <w:b/>
        </w:rPr>
        <w:t>:</w:t>
      </w:r>
      <w:r w:rsidRPr="00346106">
        <w:rPr>
          <w:b/>
        </w:rPr>
        <w:t xml:space="preserve"> </w:t>
      </w:r>
    </w:p>
    <w:p w14:paraId="5C8083BF" w14:textId="77777777" w:rsidR="00BB6654" w:rsidRDefault="00BB6654" w:rsidP="00BB6654">
      <w:pPr>
        <w:suppressAutoHyphens/>
        <w:snapToGrid w:val="0"/>
        <w:spacing w:after="0"/>
        <w:textAlignment w:val="auto"/>
      </w:pPr>
      <w:r>
        <w:t>RAN1 to further discuss how to update channel modeling parameters if need for updating parameter(s) has been determined. Discuss among the following options:</w:t>
      </w:r>
    </w:p>
    <w:p w14:paraId="494B2176" w14:textId="63301829" w:rsidR="00BB6654" w:rsidRDefault="00BB6654" w:rsidP="00BB6654">
      <w:pPr>
        <w:pStyle w:val="ListParagraph"/>
        <w:numPr>
          <w:ilvl w:val="0"/>
          <w:numId w:val="49"/>
        </w:numPr>
        <w:suppressAutoHyphens/>
        <w:snapToGrid w:val="0"/>
        <w:spacing w:after="0"/>
        <w:textAlignment w:val="auto"/>
      </w:pPr>
      <w:r>
        <w:t>Option 1) Assuming measurements are available for the entire frequency range or at least available for FR1 and 7-24GHz range, update the value for the entire frequency range. If measurements are not available for other frequency ranges, keep as it is in the current TR.</w:t>
      </w:r>
    </w:p>
    <w:p w14:paraId="624F74FF" w14:textId="77777777" w:rsidR="00BB6654" w:rsidRDefault="00BB6654" w:rsidP="00BB6654">
      <w:pPr>
        <w:pStyle w:val="ListParagraph"/>
        <w:numPr>
          <w:ilvl w:val="0"/>
          <w:numId w:val="49"/>
        </w:numPr>
        <w:suppressAutoHyphens/>
        <w:snapToGrid w:val="0"/>
        <w:spacing w:after="0"/>
        <w:textAlignment w:val="auto"/>
      </w:pPr>
      <w:r>
        <w:t>Option 2) Try to check if some smoothing or inter/extrapolation of the parameters is feasible, if feasible create new set of parameters that maintain frequency continuity</w:t>
      </w:r>
    </w:p>
    <w:p w14:paraId="1D483F45" w14:textId="77777777" w:rsidR="00BB6654" w:rsidRDefault="00BB6654" w:rsidP="00BB6654">
      <w:pPr>
        <w:pStyle w:val="ListParagraph"/>
        <w:numPr>
          <w:ilvl w:val="0"/>
          <w:numId w:val="49"/>
        </w:numPr>
        <w:suppressAutoHyphens/>
        <w:snapToGrid w:val="0"/>
        <w:spacing w:after="0"/>
        <w:textAlignment w:val="auto"/>
      </w:pPr>
      <w:r>
        <w:t>Option 3) Make an exception and update the parameters for a specific frequency range.</w:t>
      </w:r>
    </w:p>
    <w:p w14:paraId="77AFEB5E" w14:textId="77777777" w:rsidR="00BB6654" w:rsidRDefault="00BB6654" w:rsidP="00BB6654">
      <w:pPr>
        <w:pStyle w:val="ListParagraph"/>
        <w:numPr>
          <w:ilvl w:val="0"/>
          <w:numId w:val="49"/>
        </w:numPr>
        <w:suppressAutoHyphens/>
        <w:snapToGrid w:val="0"/>
        <w:spacing w:after="0"/>
        <w:textAlignment w:val="auto"/>
      </w:pPr>
      <w:r>
        <w:t>Note: applicability of which option may need to be discussed for each parameter currently under study</w:t>
      </w:r>
    </w:p>
    <w:p w14:paraId="657804D2" w14:textId="77777777" w:rsidR="004C1649" w:rsidRDefault="004C1649" w:rsidP="004C1649">
      <w:pPr>
        <w:suppressAutoHyphens/>
        <w:snapToGrid w:val="0"/>
        <w:spacing w:after="0"/>
        <w:textAlignment w:val="auto"/>
        <w:rPr>
          <w:b/>
        </w:rPr>
      </w:pPr>
      <w:r w:rsidRPr="00DB751E">
        <w:rPr>
          <w:b/>
        </w:rPr>
        <w:t xml:space="preserve">Proposal </w:t>
      </w:r>
      <w:r>
        <w:rPr>
          <w:b/>
        </w:rPr>
        <w:t>4</w:t>
      </w:r>
      <w:r w:rsidRPr="00DB751E">
        <w:rPr>
          <w:b/>
        </w:rPr>
        <w:t>:</w:t>
      </w:r>
      <w:r w:rsidRPr="00346106">
        <w:rPr>
          <w:b/>
        </w:rPr>
        <w:t xml:space="preserve"> </w:t>
      </w:r>
    </w:p>
    <w:p w14:paraId="485DCEF8" w14:textId="77777777" w:rsidR="004C1649" w:rsidRDefault="004C1649" w:rsidP="004C1649">
      <w:pPr>
        <w:pStyle w:val="ListParagraph"/>
        <w:numPr>
          <w:ilvl w:val="0"/>
          <w:numId w:val="39"/>
        </w:numPr>
        <w:suppressAutoHyphens/>
        <w:snapToGrid w:val="0"/>
        <w:spacing w:after="0"/>
        <w:textAlignment w:val="auto"/>
        <w:rPr>
          <w:lang w:eastAsia="zh-CN"/>
        </w:rPr>
      </w:pPr>
      <w:r w:rsidRPr="00DB751E">
        <w:rPr>
          <w:lang w:eastAsia="zh-CN"/>
        </w:rPr>
        <w:t xml:space="preserve">RAN1 to </w:t>
      </w:r>
      <w:r>
        <w:rPr>
          <w:lang w:eastAsia="zh-CN"/>
        </w:rPr>
        <w:t xml:space="preserve">agree to either Option 2a or Option 2b for handling of </w:t>
      </w:r>
      <w:r w:rsidRPr="00DB751E">
        <w:rPr>
          <w:lang w:eastAsia="zh-CN"/>
        </w:rPr>
        <w:t>angle</w:t>
      </w:r>
      <w:r>
        <w:rPr>
          <w:lang w:eastAsia="zh-CN"/>
        </w:rPr>
        <w:t>s</w:t>
      </w:r>
      <w:r w:rsidRPr="00DB751E">
        <w:rPr>
          <w:lang w:eastAsia="zh-CN"/>
        </w:rPr>
        <w:t xml:space="preserve"> for MIMO simulation extension for CDL as part of the 7 – 24 GHz channel model validation SI.</w:t>
      </w:r>
    </w:p>
    <w:p w14:paraId="67458D0F" w14:textId="10DDCD04" w:rsidR="002353DD" w:rsidRDefault="002353DD" w:rsidP="002353DD">
      <w:pPr>
        <w:suppressAutoHyphens/>
        <w:snapToGrid w:val="0"/>
        <w:spacing w:after="0"/>
        <w:textAlignment w:val="auto"/>
        <w:rPr>
          <w:b/>
        </w:rPr>
      </w:pPr>
      <w:r w:rsidRPr="00DB751E">
        <w:rPr>
          <w:b/>
        </w:rPr>
        <w:t xml:space="preserve">Proposal </w:t>
      </w:r>
      <w:r>
        <w:rPr>
          <w:b/>
        </w:rPr>
        <w:t>5</w:t>
      </w:r>
      <w:r w:rsidRPr="00DB751E">
        <w:rPr>
          <w:b/>
        </w:rPr>
        <w:t>:</w:t>
      </w:r>
      <w:r w:rsidRPr="00346106">
        <w:rPr>
          <w:b/>
        </w:rPr>
        <w:t xml:space="preserve"> </w:t>
      </w:r>
    </w:p>
    <w:p w14:paraId="724162B2" w14:textId="77777777" w:rsidR="002353DD" w:rsidRDefault="002353DD" w:rsidP="002353DD">
      <w:pPr>
        <w:pStyle w:val="ListParagraph"/>
        <w:numPr>
          <w:ilvl w:val="0"/>
          <w:numId w:val="39"/>
        </w:numPr>
        <w:suppressAutoHyphens/>
        <w:snapToGrid w:val="0"/>
        <w:spacing w:after="0"/>
        <w:textAlignment w:val="auto"/>
        <w:rPr>
          <w:lang w:eastAsia="zh-CN"/>
        </w:rPr>
      </w:pPr>
      <w:r>
        <w:rPr>
          <w:lang w:eastAsia="zh-CN"/>
        </w:rPr>
        <w:t>Interest companies in RAN1 to perform large scale and full calibration based on the following simulation assumptions</w:t>
      </w:r>
      <w:r w:rsidRPr="00DB751E">
        <w:rPr>
          <w:lang w:eastAsia="zh-CN"/>
        </w:rPr>
        <w:t>.</w:t>
      </w:r>
    </w:p>
    <w:p w14:paraId="5174363B" w14:textId="77777777" w:rsidR="002353DD" w:rsidRDefault="002353DD" w:rsidP="002353DD">
      <w:pPr>
        <w:suppressAutoHyphens/>
        <w:snapToGrid w:val="0"/>
        <w:spacing w:after="0"/>
        <w:textAlignment w:val="auto"/>
        <w:rPr>
          <w:lang w:eastAsia="zh-CN"/>
        </w:rPr>
      </w:pPr>
    </w:p>
    <w:p w14:paraId="7251611A" w14:textId="77777777" w:rsidR="002353DD" w:rsidRPr="00576499" w:rsidRDefault="002353DD" w:rsidP="002353DD">
      <w:pPr>
        <w:rPr>
          <w:b/>
          <w:i/>
          <w:lang w:eastAsia="zh-CN"/>
        </w:rPr>
      </w:pPr>
      <w:r w:rsidRPr="00576499">
        <w:rPr>
          <w:b/>
          <w:i/>
          <w:lang w:eastAsia="zh-CN"/>
        </w:rPr>
        <w:lastRenderedPageBreak/>
        <w:t xml:space="preserve">Large scale calibration: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6901"/>
      </w:tblGrid>
      <w:tr w:rsidR="002353DD" w:rsidRPr="000C379E" w14:paraId="4757083A" w14:textId="77777777" w:rsidTr="00EA7A1A">
        <w:trPr>
          <w:jc w:val="center"/>
        </w:trPr>
        <w:tc>
          <w:tcPr>
            <w:tcW w:w="0" w:type="auto"/>
            <w:shd w:val="clear" w:color="auto" w:fill="E0E0E0"/>
          </w:tcPr>
          <w:p w14:paraId="37072353" w14:textId="77777777" w:rsidR="002353DD" w:rsidRPr="000C379E" w:rsidRDefault="002353DD" w:rsidP="00EA7A1A">
            <w:pPr>
              <w:pStyle w:val="TAH"/>
            </w:pPr>
            <w:r w:rsidRPr="000C379E">
              <w:t>Parameter</w:t>
            </w:r>
          </w:p>
        </w:tc>
        <w:tc>
          <w:tcPr>
            <w:tcW w:w="0" w:type="auto"/>
            <w:shd w:val="clear" w:color="auto" w:fill="E0E0E0"/>
          </w:tcPr>
          <w:p w14:paraId="27E2EAD0" w14:textId="77777777" w:rsidR="002353DD" w:rsidRPr="000C379E" w:rsidRDefault="002353DD" w:rsidP="00EA7A1A">
            <w:pPr>
              <w:pStyle w:val="TAH"/>
            </w:pPr>
            <w:r w:rsidRPr="000C379E">
              <w:t>Values</w:t>
            </w:r>
          </w:p>
        </w:tc>
      </w:tr>
      <w:tr w:rsidR="002353DD" w:rsidRPr="000C379E" w14:paraId="4AD54AD8" w14:textId="77777777" w:rsidTr="00EA7A1A">
        <w:trPr>
          <w:jc w:val="center"/>
        </w:trPr>
        <w:tc>
          <w:tcPr>
            <w:tcW w:w="0" w:type="auto"/>
          </w:tcPr>
          <w:p w14:paraId="70E36AAA" w14:textId="77777777" w:rsidR="002353DD" w:rsidRPr="000C379E" w:rsidRDefault="002353DD" w:rsidP="00EA7A1A">
            <w:pPr>
              <w:pStyle w:val="TAL"/>
            </w:pPr>
            <w:r w:rsidRPr="000C379E">
              <w:t xml:space="preserve">Scenarios </w:t>
            </w:r>
          </w:p>
        </w:tc>
        <w:tc>
          <w:tcPr>
            <w:tcW w:w="0" w:type="auto"/>
          </w:tcPr>
          <w:p w14:paraId="5F7FF48A" w14:textId="77777777" w:rsidR="002353DD" w:rsidRPr="000C379E" w:rsidRDefault="002353DD" w:rsidP="00EA7A1A">
            <w:pPr>
              <w:pStyle w:val="TAL"/>
            </w:pPr>
            <w:proofErr w:type="spellStart"/>
            <w:r>
              <w:t>UMa</w:t>
            </w:r>
            <w:proofErr w:type="spellEnd"/>
            <w:r>
              <w:t xml:space="preserve">, </w:t>
            </w:r>
            <w:proofErr w:type="spellStart"/>
            <w:r w:rsidRPr="000C379E">
              <w:t>UMi</w:t>
            </w:r>
            <w:proofErr w:type="spellEnd"/>
            <w:r>
              <w:t xml:space="preserve">-Street </w:t>
            </w:r>
            <w:r w:rsidRPr="0063524E">
              <w:t>Canyon, Indoor-office</w:t>
            </w:r>
            <w:r w:rsidRPr="00443050">
              <w:rPr>
                <w:color w:val="C00000"/>
              </w:rPr>
              <w:t xml:space="preserve">, </w:t>
            </w:r>
            <w:proofErr w:type="spellStart"/>
            <w:r w:rsidRPr="00443050">
              <w:rPr>
                <w:color w:val="C00000"/>
              </w:rPr>
              <w:t>SMa</w:t>
            </w:r>
            <w:proofErr w:type="spellEnd"/>
          </w:p>
        </w:tc>
      </w:tr>
      <w:tr w:rsidR="002353DD" w:rsidRPr="000C379E" w14:paraId="0FBDB315" w14:textId="77777777" w:rsidTr="00EA7A1A">
        <w:trPr>
          <w:jc w:val="center"/>
        </w:trPr>
        <w:tc>
          <w:tcPr>
            <w:tcW w:w="0" w:type="auto"/>
          </w:tcPr>
          <w:p w14:paraId="73A50BD8" w14:textId="77777777" w:rsidR="002353DD" w:rsidRPr="00097659" w:rsidRDefault="002353DD" w:rsidP="00EA7A1A">
            <w:pPr>
              <w:pStyle w:val="TAL"/>
              <w:rPr>
                <w:rFonts w:eastAsia="Malgun Gothic"/>
                <w:lang w:eastAsia="ko-KR"/>
              </w:rPr>
            </w:pPr>
            <w:r w:rsidRPr="00097659">
              <w:rPr>
                <w:rFonts w:eastAsia="Malgun Gothic" w:hint="eastAsia"/>
                <w:lang w:eastAsia="ko-KR"/>
              </w:rPr>
              <w:t>Sectorization</w:t>
            </w:r>
          </w:p>
        </w:tc>
        <w:tc>
          <w:tcPr>
            <w:tcW w:w="0" w:type="auto"/>
          </w:tcPr>
          <w:p w14:paraId="1DC45355" w14:textId="77777777" w:rsidR="002353DD" w:rsidRPr="00443050" w:rsidRDefault="002353DD" w:rsidP="00EA7A1A">
            <w:pPr>
              <w:pStyle w:val="TAL"/>
              <w:rPr>
                <w:rFonts w:eastAsia="Malgun Gothic"/>
                <w:lang w:eastAsia="ko-KR"/>
              </w:rPr>
            </w:pPr>
            <w:r w:rsidRPr="00443050">
              <w:rPr>
                <w:rFonts w:eastAsia="Malgun Gothic" w:hint="eastAsia"/>
                <w:lang w:eastAsia="ko-KR"/>
              </w:rPr>
              <w:t xml:space="preserve">3 sectors per cell site </w:t>
            </w:r>
            <w:r w:rsidRPr="00443050">
              <w:rPr>
                <w:rFonts w:eastAsia="Malgun Gothic"/>
                <w:lang w:eastAsia="ko-KR"/>
              </w:rPr>
              <w:t>–</w:t>
            </w:r>
            <w:r w:rsidRPr="00443050">
              <w:rPr>
                <w:rFonts w:eastAsia="Malgun Gothic" w:hint="eastAsia"/>
                <w:lang w:eastAsia="ko-KR"/>
              </w:rPr>
              <w:t xml:space="preserve"> 30, 150 and 270 degrees</w:t>
            </w:r>
          </w:p>
        </w:tc>
      </w:tr>
      <w:tr w:rsidR="002353DD" w:rsidRPr="000C379E" w14:paraId="0B6D337B" w14:textId="77777777" w:rsidTr="00EA7A1A">
        <w:trPr>
          <w:jc w:val="center"/>
        </w:trPr>
        <w:tc>
          <w:tcPr>
            <w:tcW w:w="0" w:type="auto"/>
            <w:vAlign w:val="center"/>
          </w:tcPr>
          <w:p w14:paraId="7B8BDFE0" w14:textId="77777777" w:rsidR="002353DD" w:rsidRPr="000C379E" w:rsidRDefault="002353DD" w:rsidP="00EA7A1A">
            <w:pPr>
              <w:pStyle w:val="TAL"/>
            </w:pPr>
            <w:r w:rsidRPr="003F2CAE">
              <w:rPr>
                <w:szCs w:val="18"/>
              </w:rPr>
              <w:t>BS antenna configurations</w:t>
            </w:r>
          </w:p>
        </w:tc>
        <w:tc>
          <w:tcPr>
            <w:tcW w:w="0" w:type="auto"/>
            <w:vAlign w:val="center"/>
          </w:tcPr>
          <w:p w14:paraId="40189DDE"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Mg = Ng = 1; (</w:t>
            </w:r>
            <w:proofErr w:type="gramStart"/>
            <w:r w:rsidRPr="00443050">
              <w:rPr>
                <w:rFonts w:eastAsia="Malgun Gothic" w:hint="eastAsia"/>
                <w:szCs w:val="18"/>
                <w:lang w:eastAsia="ko-KR"/>
              </w:rPr>
              <w:t>M,N</w:t>
            </w:r>
            <w:proofErr w:type="gramEnd"/>
            <w:r w:rsidRPr="00443050">
              <w:rPr>
                <w:rFonts w:eastAsia="Malgun Gothic" w:hint="eastAsia"/>
                <w:szCs w:val="18"/>
                <w:lang w:eastAsia="ko-KR"/>
              </w:rPr>
              <w:t xml:space="preserve">,P) = (10,1,1), </w:t>
            </w:r>
            <w:proofErr w:type="spellStart"/>
            <w:r w:rsidRPr="00443050">
              <w:rPr>
                <w:rFonts w:eastAsia="Malgun Gothic" w:hint="eastAsia"/>
                <w:szCs w:val="18"/>
                <w:lang w:eastAsia="ko-KR"/>
              </w:rPr>
              <w:t>dV</w:t>
            </w:r>
            <w:proofErr w:type="spellEnd"/>
            <w:r w:rsidRPr="00443050">
              <w:rPr>
                <w:rFonts w:eastAsia="Malgun Gothic" w:hint="eastAsia"/>
                <w:szCs w:val="18"/>
                <w:lang w:eastAsia="ko-KR"/>
              </w:rPr>
              <w:t xml:space="preserve"> = 0.5lambda </w:t>
            </w:r>
          </w:p>
        </w:tc>
      </w:tr>
      <w:tr w:rsidR="002353DD" w:rsidRPr="000C379E" w14:paraId="4DE1C98F" w14:textId="77777777" w:rsidTr="00EA7A1A">
        <w:trPr>
          <w:jc w:val="center"/>
        </w:trPr>
        <w:tc>
          <w:tcPr>
            <w:tcW w:w="0" w:type="auto"/>
            <w:vAlign w:val="center"/>
          </w:tcPr>
          <w:p w14:paraId="775CA363" w14:textId="77777777" w:rsidR="002353DD" w:rsidRPr="000C379E" w:rsidRDefault="002353DD" w:rsidP="00EA7A1A">
            <w:pPr>
              <w:pStyle w:val="TAL"/>
            </w:pPr>
            <w:r w:rsidRPr="003F2CAE">
              <w:rPr>
                <w:szCs w:val="18"/>
              </w:rPr>
              <w:t>BS port mapping</w:t>
            </w:r>
          </w:p>
        </w:tc>
        <w:tc>
          <w:tcPr>
            <w:tcW w:w="0" w:type="auto"/>
            <w:vAlign w:val="center"/>
          </w:tcPr>
          <w:p w14:paraId="37F50586" w14:textId="77777777" w:rsidR="002353DD" w:rsidRPr="00443050" w:rsidRDefault="002353DD" w:rsidP="00EA7A1A">
            <w:pPr>
              <w:pStyle w:val="TAL"/>
              <w:rPr>
                <w:rFonts w:eastAsia="Malgun Gothic"/>
                <w:lang w:eastAsia="ko-KR"/>
              </w:rPr>
            </w:pPr>
            <w:r w:rsidRPr="00443050">
              <w:rPr>
                <w:rFonts w:eastAsia="Malgun Gothic" w:hint="eastAsia"/>
                <w:szCs w:val="18"/>
                <w:lang w:eastAsia="ko-KR"/>
              </w:rPr>
              <w:t>The 10 elements maps to one CRS port</w:t>
            </w:r>
          </w:p>
        </w:tc>
      </w:tr>
      <w:tr w:rsidR="002353DD" w:rsidRPr="000C379E" w14:paraId="2D00E8BA" w14:textId="77777777" w:rsidTr="00EA7A1A">
        <w:trPr>
          <w:jc w:val="center"/>
        </w:trPr>
        <w:tc>
          <w:tcPr>
            <w:tcW w:w="0" w:type="auto"/>
            <w:vAlign w:val="center"/>
          </w:tcPr>
          <w:p w14:paraId="69FE51A8"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 xml:space="preserve">BS antenna </w:t>
            </w:r>
            <w:proofErr w:type="spellStart"/>
            <w:r w:rsidRPr="00443050">
              <w:rPr>
                <w:rFonts w:eastAsia="Malgun Gothic" w:hint="eastAsia"/>
                <w:szCs w:val="18"/>
                <w:lang w:eastAsia="ko-KR"/>
              </w:rPr>
              <w:t>downtilt</w:t>
            </w:r>
            <w:proofErr w:type="spellEnd"/>
          </w:p>
        </w:tc>
        <w:tc>
          <w:tcPr>
            <w:tcW w:w="0" w:type="auto"/>
            <w:vAlign w:val="center"/>
          </w:tcPr>
          <w:p w14:paraId="5C8F8AA6"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102 degrees for U</w:t>
            </w:r>
            <w:r w:rsidRPr="00443050">
              <w:rPr>
                <w:rFonts w:eastAsia="Malgun Gothic"/>
                <w:szCs w:val="18"/>
                <w:lang w:eastAsia="ko-KR"/>
              </w:rPr>
              <w:t>m</w:t>
            </w:r>
            <w:r w:rsidRPr="00443050">
              <w:rPr>
                <w:rFonts w:eastAsia="Malgun Gothic" w:hint="eastAsia"/>
                <w:szCs w:val="18"/>
                <w:lang w:eastAsia="ko-KR"/>
              </w:rPr>
              <w:t xml:space="preserve">a and </w:t>
            </w:r>
            <w:proofErr w:type="spellStart"/>
            <w:r w:rsidRPr="00443050">
              <w:rPr>
                <w:rFonts w:eastAsia="Malgun Gothic" w:hint="eastAsia"/>
                <w:szCs w:val="18"/>
                <w:lang w:eastAsia="ko-KR"/>
              </w:rPr>
              <w:t>UMi</w:t>
            </w:r>
            <w:proofErr w:type="spellEnd"/>
            <w:r w:rsidRPr="00443050">
              <w:rPr>
                <w:rFonts w:eastAsia="Malgun Gothic" w:hint="eastAsia"/>
                <w:szCs w:val="18"/>
                <w:lang w:eastAsia="ko-KR"/>
              </w:rPr>
              <w:t xml:space="preserve"> Street Canyon</w:t>
            </w:r>
          </w:p>
          <w:p w14:paraId="09C6DC5F"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110 degrees for indoor</w:t>
            </w:r>
          </w:p>
        </w:tc>
      </w:tr>
      <w:tr w:rsidR="002353DD" w:rsidRPr="000C379E" w14:paraId="41437203" w14:textId="77777777" w:rsidTr="00EA7A1A">
        <w:trPr>
          <w:jc w:val="center"/>
        </w:trPr>
        <w:tc>
          <w:tcPr>
            <w:tcW w:w="0" w:type="auto"/>
            <w:vAlign w:val="center"/>
          </w:tcPr>
          <w:p w14:paraId="16ECF499"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Antenna virtualization</w:t>
            </w:r>
          </w:p>
        </w:tc>
        <w:tc>
          <w:tcPr>
            <w:tcW w:w="0" w:type="auto"/>
            <w:vAlign w:val="center"/>
          </w:tcPr>
          <w:p w14:paraId="1B7060EF"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DFT precoding according to TR 36.897 with application of panning and tilting angles</w:t>
            </w:r>
          </w:p>
        </w:tc>
      </w:tr>
      <w:tr w:rsidR="002353DD" w:rsidRPr="000C379E" w14:paraId="40DB100A" w14:textId="77777777" w:rsidTr="00EA7A1A">
        <w:trPr>
          <w:jc w:val="center"/>
        </w:trPr>
        <w:tc>
          <w:tcPr>
            <w:tcW w:w="0" w:type="auto"/>
            <w:vAlign w:val="center"/>
          </w:tcPr>
          <w:p w14:paraId="5379B7FA"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BS Tx power</w:t>
            </w:r>
          </w:p>
        </w:tc>
        <w:tc>
          <w:tcPr>
            <w:tcW w:w="0" w:type="auto"/>
            <w:vAlign w:val="center"/>
          </w:tcPr>
          <w:p w14:paraId="7F93D852"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 xml:space="preserve">44 dBm for </w:t>
            </w:r>
            <w:proofErr w:type="spellStart"/>
            <w:r w:rsidRPr="00443050">
              <w:rPr>
                <w:rFonts w:eastAsia="Malgun Gothic" w:hint="eastAsia"/>
                <w:szCs w:val="18"/>
                <w:lang w:eastAsia="ko-KR"/>
              </w:rPr>
              <w:t>UMi</w:t>
            </w:r>
            <w:proofErr w:type="spellEnd"/>
            <w:r w:rsidRPr="00443050">
              <w:rPr>
                <w:rFonts w:eastAsia="Malgun Gothic" w:hint="eastAsia"/>
                <w:szCs w:val="18"/>
                <w:lang w:eastAsia="ko-KR"/>
              </w:rPr>
              <w:t>-Street Canyon, 49 for U</w:t>
            </w:r>
            <w:r w:rsidRPr="00443050">
              <w:rPr>
                <w:rFonts w:eastAsia="Malgun Gothic"/>
                <w:szCs w:val="18"/>
                <w:lang w:eastAsia="ko-KR"/>
              </w:rPr>
              <w:t>m</w:t>
            </w:r>
            <w:r w:rsidRPr="00443050">
              <w:rPr>
                <w:rFonts w:eastAsia="Malgun Gothic" w:hint="eastAsia"/>
                <w:szCs w:val="18"/>
                <w:lang w:eastAsia="ko-KR"/>
              </w:rPr>
              <w:t>a at 6GHz</w:t>
            </w:r>
          </w:p>
          <w:p w14:paraId="65DEAE35"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35 dBm at 30GHz, 60 and 70 GHz for U</w:t>
            </w:r>
            <w:r w:rsidRPr="00443050">
              <w:rPr>
                <w:rFonts w:eastAsia="Malgun Gothic"/>
                <w:szCs w:val="18"/>
                <w:lang w:eastAsia="ko-KR"/>
              </w:rPr>
              <w:t>m</w:t>
            </w:r>
            <w:r w:rsidRPr="00443050">
              <w:rPr>
                <w:rFonts w:eastAsia="Malgun Gothic" w:hint="eastAsia"/>
                <w:szCs w:val="18"/>
                <w:lang w:eastAsia="ko-KR"/>
              </w:rPr>
              <w:t xml:space="preserve">a and </w:t>
            </w:r>
            <w:proofErr w:type="spellStart"/>
            <w:r w:rsidRPr="00443050">
              <w:rPr>
                <w:rFonts w:eastAsia="Malgun Gothic" w:hint="eastAsia"/>
                <w:szCs w:val="18"/>
                <w:lang w:eastAsia="ko-KR"/>
              </w:rPr>
              <w:t>UMi</w:t>
            </w:r>
            <w:proofErr w:type="spellEnd"/>
            <w:r w:rsidRPr="00443050">
              <w:rPr>
                <w:rFonts w:eastAsia="Malgun Gothic" w:hint="eastAsia"/>
                <w:szCs w:val="18"/>
                <w:lang w:eastAsia="ko-KR"/>
              </w:rPr>
              <w:t>-Street canyon</w:t>
            </w:r>
          </w:p>
          <w:p w14:paraId="2ACE212A"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24 dBm for Indoor for all carrier frequencies</w:t>
            </w:r>
          </w:p>
        </w:tc>
      </w:tr>
      <w:tr w:rsidR="002353DD" w:rsidRPr="000C379E" w14:paraId="78DBED38" w14:textId="77777777" w:rsidTr="00EA7A1A">
        <w:trPr>
          <w:jc w:val="center"/>
        </w:trPr>
        <w:tc>
          <w:tcPr>
            <w:tcW w:w="0" w:type="auto"/>
            <w:vAlign w:val="center"/>
          </w:tcPr>
          <w:p w14:paraId="2F0329EC"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Bandwidth</w:t>
            </w:r>
          </w:p>
        </w:tc>
        <w:tc>
          <w:tcPr>
            <w:tcW w:w="0" w:type="auto"/>
            <w:vAlign w:val="center"/>
          </w:tcPr>
          <w:p w14:paraId="276C17DB"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20MHz for 6GHz</w:t>
            </w:r>
            <w:r w:rsidRPr="00D433D2">
              <w:rPr>
                <w:rFonts w:eastAsia="Malgun Gothic"/>
                <w:color w:val="C00000"/>
                <w:szCs w:val="18"/>
                <w:lang w:eastAsia="ko-KR"/>
              </w:rPr>
              <w:t xml:space="preserve">, </w:t>
            </w:r>
            <w:r w:rsidRPr="00D433D2">
              <w:rPr>
                <w:rFonts w:eastAsia="Malgun Gothic"/>
                <w:color w:val="C00000"/>
                <w:szCs w:val="18"/>
                <w:u w:val="single"/>
                <w:lang w:eastAsia="ko-KR"/>
              </w:rPr>
              <w:t>8GHz</w:t>
            </w:r>
            <w:r w:rsidRPr="00443050">
              <w:rPr>
                <w:rFonts w:eastAsia="Malgun Gothic" w:hint="eastAsia"/>
                <w:szCs w:val="18"/>
                <w:lang w:eastAsia="ko-KR"/>
              </w:rPr>
              <w:t xml:space="preserve">, and 100MHz for </w:t>
            </w:r>
            <w:r w:rsidRPr="00D433D2">
              <w:rPr>
                <w:rFonts w:eastAsia="Malgun Gothic"/>
                <w:color w:val="C00000"/>
                <w:szCs w:val="18"/>
                <w:u w:val="single"/>
                <w:lang w:eastAsia="ko-KR"/>
              </w:rPr>
              <w:t>15GHz,</w:t>
            </w:r>
            <w:r w:rsidRPr="00D433D2">
              <w:rPr>
                <w:rFonts w:eastAsia="Malgun Gothic"/>
                <w:color w:val="C00000"/>
                <w:szCs w:val="18"/>
                <w:lang w:eastAsia="ko-KR"/>
              </w:rPr>
              <w:t xml:space="preserve"> </w:t>
            </w:r>
            <w:r w:rsidRPr="00443050">
              <w:rPr>
                <w:rFonts w:eastAsia="Malgun Gothic" w:hint="eastAsia"/>
                <w:szCs w:val="18"/>
                <w:lang w:eastAsia="ko-KR"/>
              </w:rPr>
              <w:t xml:space="preserve">30Ghz, </w:t>
            </w:r>
            <w:r w:rsidRPr="00D433D2">
              <w:rPr>
                <w:rFonts w:eastAsia="Malgun Gothic" w:hint="eastAsia"/>
                <w:strike/>
                <w:color w:val="C00000"/>
                <w:szCs w:val="18"/>
                <w:lang w:eastAsia="ko-KR"/>
              </w:rPr>
              <w:t xml:space="preserve">60 and 70 GHz </w:t>
            </w:r>
          </w:p>
        </w:tc>
      </w:tr>
      <w:tr w:rsidR="002353DD" w:rsidRPr="000C379E" w14:paraId="51678734" w14:textId="77777777" w:rsidTr="00EA7A1A">
        <w:trPr>
          <w:jc w:val="center"/>
        </w:trPr>
        <w:tc>
          <w:tcPr>
            <w:tcW w:w="0" w:type="auto"/>
            <w:vAlign w:val="center"/>
          </w:tcPr>
          <w:p w14:paraId="2828742F" w14:textId="77777777" w:rsidR="002353DD" w:rsidRPr="000C379E" w:rsidRDefault="002353DD" w:rsidP="00EA7A1A">
            <w:pPr>
              <w:pStyle w:val="TAL"/>
            </w:pPr>
            <w:r w:rsidRPr="003F2CAE">
              <w:rPr>
                <w:szCs w:val="18"/>
              </w:rPr>
              <w:t>MS antenna configurations</w:t>
            </w:r>
          </w:p>
        </w:tc>
        <w:tc>
          <w:tcPr>
            <w:tcW w:w="0" w:type="auto"/>
            <w:vAlign w:val="center"/>
          </w:tcPr>
          <w:p w14:paraId="32FDE5D9" w14:textId="77777777" w:rsidR="002353DD" w:rsidRPr="00443050" w:rsidRDefault="002353DD" w:rsidP="00EA7A1A">
            <w:pPr>
              <w:pStyle w:val="TAL"/>
              <w:rPr>
                <w:rFonts w:eastAsia="Malgun Gothic"/>
                <w:lang w:eastAsia="ko-KR"/>
              </w:rPr>
            </w:pPr>
            <w:r w:rsidRPr="00443050">
              <w:rPr>
                <w:rFonts w:eastAsia="Malgun Gothic" w:hint="eastAsia"/>
                <w:szCs w:val="18"/>
                <w:lang w:eastAsia="ko-KR"/>
              </w:rPr>
              <w:t>1 element (vertically polarized), Omnidirectional</w:t>
            </w:r>
          </w:p>
        </w:tc>
      </w:tr>
      <w:tr w:rsidR="002353DD" w:rsidRPr="000C379E" w14:paraId="5B86030C" w14:textId="77777777" w:rsidTr="00EA7A1A">
        <w:trPr>
          <w:jc w:val="center"/>
        </w:trPr>
        <w:tc>
          <w:tcPr>
            <w:tcW w:w="0" w:type="auto"/>
          </w:tcPr>
          <w:p w14:paraId="0BBAB9C6" w14:textId="77777777" w:rsidR="002353DD" w:rsidRPr="000C379E" w:rsidRDefault="002353DD" w:rsidP="00EA7A1A">
            <w:pPr>
              <w:pStyle w:val="TAL"/>
            </w:pPr>
            <w:r w:rsidRPr="000C379E">
              <w:t>Handover margin (for calibration)</w:t>
            </w:r>
          </w:p>
        </w:tc>
        <w:tc>
          <w:tcPr>
            <w:tcW w:w="0" w:type="auto"/>
          </w:tcPr>
          <w:p w14:paraId="15759947" w14:textId="77777777" w:rsidR="002353DD" w:rsidRPr="00443050" w:rsidRDefault="002353DD" w:rsidP="00EA7A1A">
            <w:pPr>
              <w:pStyle w:val="TAL"/>
            </w:pPr>
            <w:r w:rsidRPr="00443050">
              <w:t>0dB</w:t>
            </w:r>
          </w:p>
        </w:tc>
      </w:tr>
      <w:tr w:rsidR="002353DD" w:rsidRPr="000C379E" w14:paraId="3CD9B634" w14:textId="77777777" w:rsidTr="00EA7A1A">
        <w:trPr>
          <w:jc w:val="center"/>
        </w:trPr>
        <w:tc>
          <w:tcPr>
            <w:tcW w:w="0" w:type="auto"/>
            <w:vAlign w:val="center"/>
          </w:tcPr>
          <w:p w14:paraId="3F2FBD6C" w14:textId="77777777" w:rsidR="002353DD" w:rsidRPr="000C379E" w:rsidRDefault="002353DD" w:rsidP="00EA7A1A">
            <w:pPr>
              <w:pStyle w:val="TAL"/>
            </w:pPr>
            <w:r w:rsidRPr="000C379E">
              <w:rPr>
                <w:szCs w:val="18"/>
              </w:rPr>
              <w:t xml:space="preserve">UE distribution </w:t>
            </w:r>
          </w:p>
        </w:tc>
        <w:tc>
          <w:tcPr>
            <w:tcW w:w="0" w:type="auto"/>
            <w:vAlign w:val="center"/>
          </w:tcPr>
          <w:p w14:paraId="2582BED0" w14:textId="77777777" w:rsidR="002353DD" w:rsidRPr="00443050" w:rsidRDefault="002353DD" w:rsidP="00EA7A1A">
            <w:pPr>
              <w:pStyle w:val="TAL"/>
              <w:rPr>
                <w:rFonts w:eastAsia="Malgun Gothic"/>
                <w:szCs w:val="18"/>
                <w:lang w:eastAsia="ko-KR"/>
              </w:rPr>
            </w:pPr>
            <w:r w:rsidRPr="00443050">
              <w:rPr>
                <w:rFonts w:eastAsia="Malgun Gothic"/>
                <w:szCs w:val="18"/>
                <w:lang w:eastAsia="ko-KR"/>
              </w:rPr>
              <w:t xml:space="preserve">Following TR36.873 for </w:t>
            </w:r>
            <w:proofErr w:type="spellStart"/>
            <w:r w:rsidRPr="00443050">
              <w:rPr>
                <w:rFonts w:eastAsia="Malgun Gothic"/>
                <w:szCs w:val="18"/>
                <w:lang w:eastAsia="ko-KR"/>
              </w:rPr>
              <w:t>U</w:t>
            </w:r>
            <w:r w:rsidRPr="00443050">
              <w:rPr>
                <w:rFonts w:eastAsia="Malgun Gothic" w:hint="eastAsia"/>
                <w:szCs w:val="18"/>
                <w:lang w:eastAsia="ko-KR"/>
              </w:rPr>
              <w:t>M</w:t>
            </w:r>
            <w:r w:rsidRPr="00443050">
              <w:rPr>
                <w:rFonts w:eastAsia="Malgun Gothic"/>
                <w:szCs w:val="18"/>
                <w:lang w:eastAsia="ko-KR"/>
              </w:rPr>
              <w:t>a</w:t>
            </w:r>
            <w:proofErr w:type="spellEnd"/>
            <w:r w:rsidRPr="00443050">
              <w:rPr>
                <w:rFonts w:eastAsia="Malgun Gothic"/>
                <w:szCs w:val="18"/>
                <w:lang w:eastAsia="ko-KR"/>
              </w:rPr>
              <w:t xml:space="preserve"> and </w:t>
            </w:r>
            <w:proofErr w:type="spellStart"/>
            <w:r w:rsidRPr="00443050">
              <w:rPr>
                <w:rFonts w:eastAsia="Malgun Gothic"/>
                <w:szCs w:val="18"/>
                <w:lang w:eastAsia="ko-KR"/>
              </w:rPr>
              <w:t>UMi</w:t>
            </w:r>
            <w:proofErr w:type="spellEnd"/>
            <w:r w:rsidRPr="00443050">
              <w:rPr>
                <w:rFonts w:eastAsia="Malgun Gothic"/>
                <w:szCs w:val="18"/>
                <w:lang w:eastAsia="ko-KR"/>
              </w:rPr>
              <w:t xml:space="preserve">, </w:t>
            </w:r>
            <w:r w:rsidRPr="00443050">
              <w:rPr>
                <w:rFonts w:eastAsia="Malgun Gothic" w:hint="eastAsia"/>
                <w:szCs w:val="18"/>
                <w:lang w:eastAsia="ko-KR"/>
              </w:rPr>
              <w:t>2D dropping</w:t>
            </w:r>
          </w:p>
          <w:p w14:paraId="23DEFE97" w14:textId="77777777" w:rsidR="002353DD" w:rsidRPr="00443050" w:rsidRDefault="002353DD" w:rsidP="00EA7A1A">
            <w:pPr>
              <w:pStyle w:val="TAL"/>
            </w:pPr>
            <w:r w:rsidRPr="00443050">
              <w:rPr>
                <w:rFonts w:eastAsia="Malgun Gothic" w:hint="eastAsia"/>
                <w:szCs w:val="18"/>
                <w:lang w:eastAsia="ko-KR"/>
              </w:rPr>
              <w:t>uniform dropping</w:t>
            </w:r>
            <w:r w:rsidRPr="00443050">
              <w:rPr>
                <w:rFonts w:eastAsia="Malgun Gothic"/>
                <w:szCs w:val="18"/>
                <w:lang w:eastAsia="ko-KR"/>
              </w:rPr>
              <w:t xml:space="preserve"> for indoor</w:t>
            </w:r>
            <w:r w:rsidRPr="00443050">
              <w:rPr>
                <w:rFonts w:eastAsia="Malgun Gothic" w:hint="eastAsia"/>
                <w:szCs w:val="18"/>
                <w:lang w:eastAsia="ko-KR"/>
              </w:rPr>
              <w:t xml:space="preserve"> with minimum distance of 0 m</w:t>
            </w:r>
          </w:p>
        </w:tc>
      </w:tr>
      <w:tr w:rsidR="002353DD" w:rsidRPr="000C379E" w14:paraId="01F332B2" w14:textId="77777777" w:rsidTr="00EA7A1A">
        <w:trPr>
          <w:jc w:val="center"/>
        </w:trPr>
        <w:tc>
          <w:tcPr>
            <w:tcW w:w="0" w:type="auto"/>
          </w:tcPr>
          <w:p w14:paraId="072FD072" w14:textId="77777777" w:rsidR="002353DD" w:rsidRPr="000C379E" w:rsidRDefault="002353DD" w:rsidP="00EA7A1A">
            <w:pPr>
              <w:pStyle w:val="TAL"/>
            </w:pPr>
            <w:r w:rsidRPr="000C379E">
              <w:t>UE attachment</w:t>
            </w:r>
          </w:p>
        </w:tc>
        <w:tc>
          <w:tcPr>
            <w:tcW w:w="0" w:type="auto"/>
          </w:tcPr>
          <w:p w14:paraId="505C59F0" w14:textId="77777777" w:rsidR="002353DD" w:rsidRPr="00443050" w:rsidRDefault="002353DD" w:rsidP="00EA7A1A">
            <w:pPr>
              <w:pStyle w:val="TAL"/>
            </w:pPr>
            <w:r w:rsidRPr="00443050">
              <w:t>Based on pathloss considering LOS angle</w:t>
            </w:r>
          </w:p>
        </w:tc>
      </w:tr>
      <w:tr w:rsidR="002353DD" w:rsidRPr="000C379E" w14:paraId="2EC87B02" w14:textId="77777777" w:rsidTr="00EA7A1A">
        <w:trPr>
          <w:jc w:val="center"/>
        </w:trPr>
        <w:tc>
          <w:tcPr>
            <w:tcW w:w="0" w:type="auto"/>
          </w:tcPr>
          <w:p w14:paraId="69EC765B" w14:textId="77777777" w:rsidR="002353DD" w:rsidRPr="00097659" w:rsidRDefault="002353DD" w:rsidP="00EA7A1A">
            <w:pPr>
              <w:pStyle w:val="TAL"/>
              <w:rPr>
                <w:rFonts w:eastAsia="Malgun Gothic"/>
                <w:lang w:eastAsia="ko-KR"/>
              </w:rPr>
            </w:pPr>
            <w:r w:rsidRPr="00097659">
              <w:rPr>
                <w:rFonts w:eastAsia="Malgun Gothic" w:hint="eastAsia"/>
                <w:lang w:eastAsia="ko-KR"/>
              </w:rPr>
              <w:t>UE noise figure</w:t>
            </w:r>
          </w:p>
        </w:tc>
        <w:tc>
          <w:tcPr>
            <w:tcW w:w="0" w:type="auto"/>
          </w:tcPr>
          <w:p w14:paraId="2F857AE5" w14:textId="77777777" w:rsidR="002353DD" w:rsidRPr="00443050" w:rsidRDefault="002353DD" w:rsidP="00EA7A1A">
            <w:pPr>
              <w:pStyle w:val="TAL"/>
              <w:rPr>
                <w:rFonts w:eastAsia="Malgun Gothic"/>
                <w:lang w:eastAsia="ko-KR"/>
              </w:rPr>
            </w:pPr>
            <w:r w:rsidRPr="00443050">
              <w:rPr>
                <w:rFonts w:eastAsia="Malgun Gothic" w:hint="eastAsia"/>
                <w:lang w:eastAsia="ko-KR"/>
              </w:rPr>
              <w:t>9 dB</w:t>
            </w:r>
          </w:p>
        </w:tc>
      </w:tr>
      <w:tr w:rsidR="002353DD" w:rsidRPr="000C379E" w14:paraId="76517747" w14:textId="77777777" w:rsidTr="00EA7A1A">
        <w:trPr>
          <w:jc w:val="center"/>
        </w:trPr>
        <w:tc>
          <w:tcPr>
            <w:tcW w:w="0" w:type="auto"/>
          </w:tcPr>
          <w:p w14:paraId="5C23D112" w14:textId="77777777" w:rsidR="002353DD" w:rsidRPr="000C379E" w:rsidRDefault="002353DD" w:rsidP="00EA7A1A">
            <w:pPr>
              <w:pStyle w:val="TAL"/>
            </w:pPr>
            <w:r w:rsidRPr="000C379E">
              <w:t>Fast fading channel</w:t>
            </w:r>
          </w:p>
        </w:tc>
        <w:tc>
          <w:tcPr>
            <w:tcW w:w="0" w:type="auto"/>
          </w:tcPr>
          <w:p w14:paraId="6518751B" w14:textId="77777777" w:rsidR="002353DD" w:rsidRPr="00443050" w:rsidRDefault="002353DD" w:rsidP="00EA7A1A">
            <w:pPr>
              <w:pStyle w:val="TAL"/>
            </w:pPr>
            <w:r w:rsidRPr="00443050">
              <w:t>Fast fading channel is not modelled</w:t>
            </w:r>
          </w:p>
        </w:tc>
      </w:tr>
      <w:tr w:rsidR="002353DD" w:rsidRPr="000C379E" w14:paraId="7CF579DA" w14:textId="77777777" w:rsidTr="00EA7A1A">
        <w:trPr>
          <w:jc w:val="center"/>
        </w:trPr>
        <w:tc>
          <w:tcPr>
            <w:tcW w:w="0" w:type="auto"/>
          </w:tcPr>
          <w:p w14:paraId="2E59E345" w14:textId="77777777" w:rsidR="002353DD" w:rsidRPr="00097659" w:rsidRDefault="002353DD" w:rsidP="00EA7A1A">
            <w:pPr>
              <w:pStyle w:val="TAL"/>
              <w:rPr>
                <w:rFonts w:eastAsia="Malgun Gothic"/>
                <w:color w:val="FF0000"/>
                <w:lang w:eastAsia="ko-KR"/>
              </w:rPr>
            </w:pPr>
            <w:r w:rsidRPr="00097659">
              <w:rPr>
                <w:rFonts w:eastAsia="Malgun Gothic" w:hint="eastAsia"/>
                <w:color w:val="FF0000"/>
                <w:lang w:eastAsia="ko-KR"/>
              </w:rPr>
              <w:t>O2I penetration loss</w:t>
            </w:r>
          </w:p>
        </w:tc>
        <w:tc>
          <w:tcPr>
            <w:tcW w:w="0" w:type="auto"/>
          </w:tcPr>
          <w:p w14:paraId="497086F0" w14:textId="77777777" w:rsidR="002353DD" w:rsidRPr="00443050" w:rsidRDefault="002353DD" w:rsidP="00EA7A1A">
            <w:pPr>
              <w:pStyle w:val="TAL"/>
              <w:rPr>
                <w:rFonts w:eastAsia="Malgun Gothic"/>
                <w:lang w:eastAsia="ko-KR"/>
              </w:rPr>
            </w:pPr>
            <w:r w:rsidRPr="00443050">
              <w:rPr>
                <w:rFonts w:eastAsia="Malgun Gothic" w:hint="eastAsia"/>
                <w:lang w:eastAsia="ko-KR"/>
              </w:rPr>
              <w:t xml:space="preserve">50% </w:t>
            </w:r>
            <w:r w:rsidRPr="00443050">
              <w:t xml:space="preserve">low loss and </w:t>
            </w:r>
            <w:r w:rsidRPr="00443050">
              <w:rPr>
                <w:rFonts w:eastAsia="Malgun Gothic" w:hint="eastAsia"/>
                <w:lang w:eastAsia="ko-KR"/>
              </w:rPr>
              <w:t xml:space="preserve">50% </w:t>
            </w:r>
            <w:r w:rsidRPr="00443050">
              <w:t>high loss</w:t>
            </w:r>
          </w:p>
        </w:tc>
      </w:tr>
      <w:tr w:rsidR="002353DD" w:rsidRPr="000C379E" w14:paraId="356C70B1" w14:textId="77777777" w:rsidTr="00EA7A1A">
        <w:trPr>
          <w:jc w:val="center"/>
        </w:trPr>
        <w:tc>
          <w:tcPr>
            <w:tcW w:w="0" w:type="auto"/>
          </w:tcPr>
          <w:p w14:paraId="7050AA23" w14:textId="77777777" w:rsidR="002353DD" w:rsidRPr="000C379E" w:rsidRDefault="002353DD" w:rsidP="00EA7A1A">
            <w:pPr>
              <w:pStyle w:val="TAL"/>
            </w:pPr>
            <w:r>
              <w:t>Carrier Frequency</w:t>
            </w:r>
          </w:p>
        </w:tc>
        <w:tc>
          <w:tcPr>
            <w:tcW w:w="0" w:type="auto"/>
          </w:tcPr>
          <w:p w14:paraId="619BE9FD" w14:textId="77777777" w:rsidR="002353DD" w:rsidRPr="00443050" w:rsidRDefault="002353DD" w:rsidP="00EA7A1A">
            <w:pPr>
              <w:pStyle w:val="TAL"/>
            </w:pPr>
            <w:r w:rsidRPr="00443050">
              <w:t xml:space="preserve">6 </w:t>
            </w:r>
            <w:proofErr w:type="spellStart"/>
            <w:r w:rsidRPr="00443050">
              <w:t>Ghz</w:t>
            </w:r>
            <w:proofErr w:type="spellEnd"/>
            <w:r w:rsidRPr="00D433D2">
              <w:rPr>
                <w:color w:val="C00000"/>
                <w:u w:val="single"/>
              </w:rPr>
              <w:t>, 8GHz, 15GHz</w:t>
            </w:r>
            <w:r w:rsidRPr="00D433D2">
              <w:rPr>
                <w:color w:val="C00000"/>
              </w:rPr>
              <w:t xml:space="preserve"> </w:t>
            </w:r>
            <w:r w:rsidRPr="00D433D2">
              <w:rPr>
                <w:strike/>
                <w:color w:val="C00000"/>
              </w:rPr>
              <w:t xml:space="preserve">30 </w:t>
            </w:r>
            <w:proofErr w:type="spellStart"/>
            <w:r w:rsidRPr="00D433D2">
              <w:rPr>
                <w:strike/>
                <w:color w:val="C00000"/>
              </w:rPr>
              <w:t>Ghz</w:t>
            </w:r>
            <w:proofErr w:type="spellEnd"/>
            <w:r w:rsidRPr="00D433D2">
              <w:rPr>
                <w:strike/>
                <w:color w:val="C00000"/>
              </w:rPr>
              <w:t>, 70G</w:t>
            </w:r>
            <w:r w:rsidRPr="00D433D2">
              <w:rPr>
                <w:rFonts w:eastAsia="Malgun Gothic" w:hint="eastAsia"/>
                <w:strike/>
                <w:color w:val="C00000"/>
                <w:lang w:eastAsia="ko-KR"/>
              </w:rPr>
              <w:t>H</w:t>
            </w:r>
            <w:r w:rsidRPr="00D433D2">
              <w:rPr>
                <w:strike/>
                <w:color w:val="C00000"/>
              </w:rPr>
              <w:t>z</w:t>
            </w:r>
          </w:p>
        </w:tc>
      </w:tr>
      <w:tr w:rsidR="002353DD" w:rsidRPr="000C379E" w14:paraId="12944091" w14:textId="77777777" w:rsidTr="00EA7A1A">
        <w:trPr>
          <w:jc w:val="center"/>
        </w:trPr>
        <w:tc>
          <w:tcPr>
            <w:tcW w:w="0" w:type="auto"/>
          </w:tcPr>
          <w:p w14:paraId="1C2C11B7" w14:textId="77777777" w:rsidR="002353DD" w:rsidRPr="00097659" w:rsidRDefault="002353DD" w:rsidP="00EA7A1A">
            <w:pPr>
              <w:pStyle w:val="TAL"/>
              <w:rPr>
                <w:rFonts w:eastAsia="Malgun Gothic"/>
                <w:lang w:eastAsia="ko-KR"/>
              </w:rPr>
            </w:pPr>
            <w:r w:rsidRPr="000C379E">
              <w:t>Wrapping method</w:t>
            </w:r>
            <w:r w:rsidRPr="00097659">
              <w:rPr>
                <w:rFonts w:eastAsia="Malgun Gothic" w:hint="eastAsia"/>
                <w:lang w:eastAsia="ko-KR"/>
              </w:rPr>
              <w:t xml:space="preserve"> for U</w:t>
            </w:r>
            <w:r w:rsidRPr="00097659">
              <w:rPr>
                <w:rFonts w:eastAsia="Malgun Gothic"/>
                <w:lang w:eastAsia="ko-KR"/>
              </w:rPr>
              <w:t>m</w:t>
            </w:r>
            <w:r w:rsidRPr="00097659">
              <w:rPr>
                <w:rFonts w:eastAsia="Malgun Gothic" w:hint="eastAsia"/>
                <w:lang w:eastAsia="ko-KR"/>
              </w:rPr>
              <w:t xml:space="preserve">a and </w:t>
            </w:r>
            <w:proofErr w:type="spellStart"/>
            <w:r w:rsidRPr="00097659">
              <w:rPr>
                <w:rFonts w:eastAsia="Malgun Gothic" w:hint="eastAsia"/>
                <w:lang w:eastAsia="ko-KR"/>
              </w:rPr>
              <w:t>UMi</w:t>
            </w:r>
            <w:proofErr w:type="spellEnd"/>
          </w:p>
        </w:tc>
        <w:tc>
          <w:tcPr>
            <w:tcW w:w="0" w:type="auto"/>
          </w:tcPr>
          <w:p w14:paraId="61B06408" w14:textId="77777777" w:rsidR="002353DD" w:rsidRPr="00443050" w:rsidRDefault="002353DD" w:rsidP="00EA7A1A">
            <w:pPr>
              <w:pStyle w:val="TAL"/>
              <w:rPr>
                <w:rFonts w:eastAsia="Malgun Gothic"/>
                <w:lang w:eastAsia="ko-KR"/>
              </w:rPr>
            </w:pPr>
            <w:r w:rsidRPr="00443050">
              <w:rPr>
                <w:rFonts w:eastAsia="MS Mincho"/>
                <w:lang w:eastAsia="ja-JP"/>
              </w:rPr>
              <w:t xml:space="preserve">geographical </w:t>
            </w:r>
            <w:proofErr w:type="gramStart"/>
            <w:r w:rsidRPr="00443050">
              <w:rPr>
                <w:rFonts w:eastAsia="MS Mincho"/>
                <w:lang w:eastAsia="ja-JP"/>
              </w:rPr>
              <w:t>distance based</w:t>
            </w:r>
            <w:proofErr w:type="gramEnd"/>
            <w:r w:rsidRPr="00443050">
              <w:rPr>
                <w:rFonts w:eastAsia="MS Mincho"/>
                <w:lang w:eastAsia="ja-JP"/>
              </w:rPr>
              <w:t xml:space="preserve"> wrapping</w:t>
            </w:r>
            <w:r w:rsidRPr="00443050">
              <w:rPr>
                <w:rFonts w:eastAsia="Malgun Gothic" w:hint="eastAsia"/>
                <w:lang w:eastAsia="ko-KR"/>
              </w:rPr>
              <w:t xml:space="preserve"> (mandatory)</w:t>
            </w:r>
          </w:p>
          <w:p w14:paraId="46FA7CD8" w14:textId="77777777" w:rsidR="002353DD" w:rsidRPr="00443050" w:rsidRDefault="002353DD" w:rsidP="00EA7A1A">
            <w:pPr>
              <w:pStyle w:val="TAL"/>
              <w:rPr>
                <w:rFonts w:eastAsia="Malgun Gothic"/>
                <w:lang w:eastAsia="ko-KR"/>
              </w:rPr>
            </w:pPr>
            <w:r w:rsidRPr="00443050">
              <w:rPr>
                <w:rFonts w:eastAsia="MS Mincho"/>
                <w:lang w:eastAsia="ja-JP"/>
              </w:rPr>
              <w:t xml:space="preserve">radio distance </w:t>
            </w:r>
            <w:r w:rsidRPr="00443050">
              <w:rPr>
                <w:rFonts w:eastAsia="Malgun Gothic" w:hint="eastAsia"/>
                <w:lang w:eastAsia="ko-KR"/>
              </w:rPr>
              <w:t>(optional)</w:t>
            </w:r>
          </w:p>
        </w:tc>
      </w:tr>
      <w:tr w:rsidR="002353DD" w:rsidRPr="000C379E" w14:paraId="64A59F01" w14:textId="77777777" w:rsidTr="00EA7A1A">
        <w:trPr>
          <w:jc w:val="center"/>
        </w:trPr>
        <w:tc>
          <w:tcPr>
            <w:tcW w:w="0" w:type="auto"/>
            <w:vMerge w:val="restart"/>
          </w:tcPr>
          <w:p w14:paraId="5C7DA2D6" w14:textId="77777777" w:rsidR="002353DD" w:rsidRPr="000C379E" w:rsidRDefault="002353DD" w:rsidP="00EA7A1A">
            <w:pPr>
              <w:pStyle w:val="TAL"/>
            </w:pPr>
            <w:r w:rsidRPr="000C379E">
              <w:t>Metrics</w:t>
            </w:r>
          </w:p>
        </w:tc>
        <w:tc>
          <w:tcPr>
            <w:tcW w:w="0" w:type="auto"/>
          </w:tcPr>
          <w:p w14:paraId="5ADCD35E" w14:textId="77777777" w:rsidR="002353DD" w:rsidRPr="00443050" w:rsidRDefault="002353DD" w:rsidP="00EA7A1A">
            <w:pPr>
              <w:pStyle w:val="TAL"/>
              <w:rPr>
                <w:rFonts w:eastAsia="MS Mincho"/>
                <w:lang w:eastAsia="ja-JP"/>
              </w:rPr>
            </w:pPr>
            <w:r w:rsidRPr="00443050">
              <w:t>1) Coupling loss – serving cell (based on LOS pathloss)</w:t>
            </w:r>
          </w:p>
        </w:tc>
      </w:tr>
      <w:tr w:rsidR="002353DD" w:rsidRPr="000C379E" w14:paraId="5ACB5C3C" w14:textId="77777777" w:rsidTr="00EA7A1A">
        <w:trPr>
          <w:jc w:val="center"/>
        </w:trPr>
        <w:tc>
          <w:tcPr>
            <w:tcW w:w="0" w:type="auto"/>
            <w:vMerge/>
          </w:tcPr>
          <w:p w14:paraId="40D1CBBF" w14:textId="77777777" w:rsidR="002353DD" w:rsidRPr="000C379E" w:rsidRDefault="002353DD" w:rsidP="00EA7A1A">
            <w:pPr>
              <w:pStyle w:val="TAL"/>
            </w:pPr>
          </w:p>
        </w:tc>
        <w:tc>
          <w:tcPr>
            <w:tcW w:w="0" w:type="auto"/>
          </w:tcPr>
          <w:p w14:paraId="4B8224D2" w14:textId="77777777" w:rsidR="002353DD" w:rsidRPr="00443050" w:rsidRDefault="002353DD" w:rsidP="00EA7A1A">
            <w:pPr>
              <w:pStyle w:val="TAL"/>
              <w:rPr>
                <w:rFonts w:eastAsia="Malgun Gothic"/>
                <w:lang w:eastAsia="ko-KR"/>
              </w:rPr>
            </w:pPr>
            <w:r w:rsidRPr="00443050">
              <w:t>2) Geometry (based on LOS pathloss)</w:t>
            </w:r>
            <w:r w:rsidRPr="00443050">
              <w:rPr>
                <w:rFonts w:eastAsia="Malgun Gothic" w:hint="eastAsia"/>
                <w:lang w:eastAsia="ko-KR"/>
              </w:rPr>
              <w:t xml:space="preserve"> with and without white noise</w:t>
            </w:r>
          </w:p>
        </w:tc>
      </w:tr>
    </w:tbl>
    <w:p w14:paraId="469E62BB" w14:textId="77777777" w:rsidR="002353DD" w:rsidRDefault="002353DD" w:rsidP="002353DD">
      <w:pPr>
        <w:pStyle w:val="BodyText"/>
        <w:spacing w:after="0"/>
      </w:pPr>
    </w:p>
    <w:p w14:paraId="453E8037" w14:textId="77777777" w:rsidR="002353DD" w:rsidRPr="005120B8" w:rsidRDefault="002353DD" w:rsidP="002353DD">
      <w:pPr>
        <w:suppressAutoHyphens/>
        <w:snapToGrid w:val="0"/>
        <w:spacing w:after="0"/>
        <w:textAlignment w:val="auto"/>
        <w:rPr>
          <w:lang w:val="x-none" w:eastAsia="zh-CN"/>
        </w:rPr>
      </w:pPr>
    </w:p>
    <w:p w14:paraId="09C9A77C" w14:textId="77777777" w:rsidR="002353DD" w:rsidRPr="00576499" w:rsidRDefault="002353DD" w:rsidP="002353DD">
      <w:pPr>
        <w:rPr>
          <w:b/>
          <w:i/>
        </w:rPr>
      </w:pPr>
      <w:r w:rsidRPr="00576499">
        <w:rPr>
          <w:b/>
          <w:i/>
        </w:rPr>
        <w:t>Full calibration</w:t>
      </w:r>
      <w:r w:rsidRPr="002D5247">
        <w:rPr>
          <w:rFonts w:eastAsia="Malgun Gothic" w:hint="eastAsia"/>
          <w:b/>
          <w:i/>
          <w:lang w:eastAsia="ko-KR"/>
        </w:rPr>
        <w:t>: unless otherwise stated, the agreed large-scale calibration parameters are reused:</w:t>
      </w:r>
      <w:r w:rsidRPr="00576499">
        <w:rPr>
          <w:b/>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8104"/>
      </w:tblGrid>
      <w:tr w:rsidR="002353DD" w:rsidRPr="000C379E" w14:paraId="311CBD15" w14:textId="77777777" w:rsidTr="00EA7A1A">
        <w:trPr>
          <w:cantSplit/>
          <w:jc w:val="center"/>
        </w:trPr>
        <w:tc>
          <w:tcPr>
            <w:tcW w:w="0" w:type="auto"/>
            <w:shd w:val="clear" w:color="auto" w:fill="E0E0E0"/>
            <w:vAlign w:val="center"/>
          </w:tcPr>
          <w:p w14:paraId="182AE9EF" w14:textId="77777777" w:rsidR="002353DD" w:rsidRPr="000C379E" w:rsidRDefault="002353DD" w:rsidP="00EA7A1A">
            <w:pPr>
              <w:pStyle w:val="TAH"/>
            </w:pPr>
            <w:r w:rsidRPr="000C379E">
              <w:t>Parameter</w:t>
            </w:r>
          </w:p>
        </w:tc>
        <w:tc>
          <w:tcPr>
            <w:tcW w:w="0" w:type="auto"/>
            <w:shd w:val="clear" w:color="auto" w:fill="E0E0E0"/>
            <w:vAlign w:val="center"/>
          </w:tcPr>
          <w:p w14:paraId="415D3DE8" w14:textId="77777777" w:rsidR="002353DD" w:rsidRPr="000C379E" w:rsidRDefault="002353DD" w:rsidP="00EA7A1A">
            <w:pPr>
              <w:pStyle w:val="TAH"/>
            </w:pPr>
            <w:r w:rsidRPr="000C379E">
              <w:t>Values</w:t>
            </w:r>
          </w:p>
        </w:tc>
      </w:tr>
      <w:tr w:rsidR="002353DD" w:rsidRPr="000C379E" w14:paraId="1FE85C0A" w14:textId="77777777" w:rsidTr="00EA7A1A">
        <w:trPr>
          <w:cantSplit/>
          <w:jc w:val="center"/>
        </w:trPr>
        <w:tc>
          <w:tcPr>
            <w:tcW w:w="0" w:type="auto"/>
            <w:vAlign w:val="center"/>
          </w:tcPr>
          <w:p w14:paraId="368E9344" w14:textId="77777777" w:rsidR="002353DD" w:rsidRPr="000C379E" w:rsidRDefault="002353DD" w:rsidP="00EA7A1A">
            <w:pPr>
              <w:pStyle w:val="TAL"/>
              <w:rPr>
                <w:szCs w:val="18"/>
              </w:rPr>
            </w:pPr>
            <w:r w:rsidRPr="000C379E">
              <w:rPr>
                <w:szCs w:val="18"/>
              </w:rPr>
              <w:t>Scenarios</w:t>
            </w:r>
          </w:p>
        </w:tc>
        <w:tc>
          <w:tcPr>
            <w:tcW w:w="0" w:type="auto"/>
            <w:vAlign w:val="center"/>
          </w:tcPr>
          <w:p w14:paraId="16B459DE" w14:textId="77777777" w:rsidR="002353DD" w:rsidRPr="000C379E" w:rsidRDefault="002353DD" w:rsidP="00EA7A1A">
            <w:pPr>
              <w:pStyle w:val="TAL"/>
              <w:rPr>
                <w:szCs w:val="18"/>
              </w:rPr>
            </w:pPr>
            <w:r w:rsidRPr="000C379E">
              <w:rPr>
                <w:szCs w:val="18"/>
              </w:rPr>
              <w:t>3D-UMa, 3D-UMi</w:t>
            </w:r>
            <w:r>
              <w:rPr>
                <w:szCs w:val="18"/>
              </w:rPr>
              <w:t>-street Canyon</w:t>
            </w:r>
            <w:r w:rsidRPr="00CC05F8">
              <w:t>, Indoor-office</w:t>
            </w:r>
          </w:p>
        </w:tc>
      </w:tr>
      <w:tr w:rsidR="002353DD" w:rsidRPr="000C379E" w14:paraId="13AA1594" w14:textId="77777777" w:rsidTr="00EA7A1A">
        <w:trPr>
          <w:cantSplit/>
          <w:jc w:val="center"/>
        </w:trPr>
        <w:tc>
          <w:tcPr>
            <w:tcW w:w="0" w:type="auto"/>
          </w:tcPr>
          <w:p w14:paraId="301F9C90" w14:textId="77777777" w:rsidR="002353DD" w:rsidRPr="006B4FB9" w:rsidRDefault="002353DD" w:rsidP="00EA7A1A">
            <w:pPr>
              <w:pStyle w:val="TAL"/>
              <w:rPr>
                <w:strike/>
                <w:color w:val="C00000"/>
              </w:rPr>
            </w:pPr>
            <w:r w:rsidRPr="006B4FB9">
              <w:rPr>
                <w:strike/>
                <w:color w:val="C00000"/>
              </w:rPr>
              <w:t>Carrier Frequency</w:t>
            </w:r>
          </w:p>
        </w:tc>
        <w:tc>
          <w:tcPr>
            <w:tcW w:w="0" w:type="auto"/>
          </w:tcPr>
          <w:p w14:paraId="47C60B3E" w14:textId="77777777" w:rsidR="002353DD" w:rsidRPr="006B4FB9" w:rsidRDefault="002353DD" w:rsidP="00EA7A1A">
            <w:pPr>
              <w:pStyle w:val="TAL"/>
              <w:rPr>
                <w:strike/>
                <w:color w:val="C00000"/>
              </w:rPr>
            </w:pPr>
            <w:r w:rsidRPr="006B4FB9">
              <w:rPr>
                <w:strike/>
                <w:color w:val="C00000"/>
              </w:rPr>
              <w:t xml:space="preserve">6 </w:t>
            </w:r>
            <w:proofErr w:type="spellStart"/>
            <w:r w:rsidRPr="006B4FB9">
              <w:rPr>
                <w:strike/>
                <w:color w:val="C00000"/>
              </w:rPr>
              <w:t>Ghz</w:t>
            </w:r>
            <w:proofErr w:type="spellEnd"/>
            <w:r w:rsidRPr="006B4FB9">
              <w:rPr>
                <w:strike/>
                <w:color w:val="C00000"/>
              </w:rPr>
              <w:t xml:space="preserve">, 30 </w:t>
            </w:r>
            <w:proofErr w:type="spellStart"/>
            <w:r w:rsidRPr="006B4FB9">
              <w:rPr>
                <w:strike/>
                <w:color w:val="C00000"/>
              </w:rPr>
              <w:t>Ghz</w:t>
            </w:r>
            <w:proofErr w:type="spellEnd"/>
            <w:r w:rsidRPr="006B4FB9">
              <w:rPr>
                <w:strike/>
                <w:color w:val="C00000"/>
              </w:rPr>
              <w:t xml:space="preserve">, </w:t>
            </w:r>
            <w:r w:rsidRPr="006B4FB9">
              <w:rPr>
                <w:rFonts w:eastAsia="Malgun Gothic" w:hint="eastAsia"/>
                <w:strike/>
                <w:color w:val="C00000"/>
                <w:lang w:eastAsia="ko-KR"/>
              </w:rPr>
              <w:t xml:space="preserve">60GHz, </w:t>
            </w:r>
            <w:r w:rsidRPr="006B4FB9">
              <w:rPr>
                <w:strike/>
                <w:color w:val="C00000"/>
              </w:rPr>
              <w:t>70G</w:t>
            </w:r>
            <w:r w:rsidRPr="006B4FB9">
              <w:rPr>
                <w:rFonts w:eastAsia="Malgun Gothic" w:hint="eastAsia"/>
                <w:strike/>
                <w:color w:val="C00000"/>
                <w:lang w:eastAsia="ko-KR"/>
              </w:rPr>
              <w:t>H</w:t>
            </w:r>
            <w:r w:rsidRPr="006B4FB9">
              <w:rPr>
                <w:strike/>
                <w:color w:val="C00000"/>
              </w:rPr>
              <w:t>z</w:t>
            </w:r>
          </w:p>
        </w:tc>
      </w:tr>
      <w:tr w:rsidR="002353DD" w:rsidRPr="000C379E" w14:paraId="30FDAC9A" w14:textId="77777777" w:rsidTr="00EA7A1A">
        <w:trPr>
          <w:cantSplit/>
          <w:jc w:val="center"/>
        </w:trPr>
        <w:tc>
          <w:tcPr>
            <w:tcW w:w="0" w:type="auto"/>
            <w:vAlign w:val="center"/>
          </w:tcPr>
          <w:p w14:paraId="7F0A9040" w14:textId="77777777" w:rsidR="002353DD" w:rsidRPr="00443050" w:rsidRDefault="002353DD" w:rsidP="00EA7A1A">
            <w:pPr>
              <w:pStyle w:val="TAL"/>
              <w:rPr>
                <w:szCs w:val="18"/>
              </w:rPr>
            </w:pPr>
            <w:r w:rsidRPr="00443050">
              <w:rPr>
                <w:szCs w:val="18"/>
              </w:rPr>
              <w:t>BS antenna configurations</w:t>
            </w:r>
          </w:p>
        </w:tc>
        <w:tc>
          <w:tcPr>
            <w:tcW w:w="0" w:type="auto"/>
            <w:vAlign w:val="center"/>
          </w:tcPr>
          <w:p w14:paraId="534CDE03"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Config 1: M=</w:t>
            </w:r>
            <w:proofErr w:type="gramStart"/>
            <w:r w:rsidRPr="00443050">
              <w:rPr>
                <w:rFonts w:eastAsia="Malgun Gothic" w:hint="eastAsia"/>
                <w:szCs w:val="18"/>
                <w:lang w:eastAsia="ko-KR"/>
              </w:rPr>
              <w:t>4,N</w:t>
            </w:r>
            <w:proofErr w:type="gramEnd"/>
            <w:r w:rsidRPr="00443050">
              <w:rPr>
                <w:rFonts w:eastAsia="Malgun Gothic" w:hint="eastAsia"/>
                <w:szCs w:val="18"/>
                <w:lang w:eastAsia="ko-KR"/>
              </w:rPr>
              <w:t xml:space="preserve">=4,P=2, Mg=1, Ng =2, </w:t>
            </w:r>
            <w:proofErr w:type="spellStart"/>
            <w:r w:rsidRPr="00443050">
              <w:rPr>
                <w:rFonts w:eastAsia="Malgun Gothic" w:hint="eastAsia"/>
                <w:szCs w:val="18"/>
                <w:lang w:eastAsia="ko-KR"/>
              </w:rPr>
              <w:t>dH</w:t>
            </w:r>
            <w:proofErr w:type="spellEnd"/>
            <w:r w:rsidRPr="00443050">
              <w:rPr>
                <w:rFonts w:eastAsia="Malgun Gothic" w:hint="eastAsia"/>
                <w:szCs w:val="18"/>
                <w:lang w:eastAsia="ko-KR"/>
              </w:rPr>
              <w:t xml:space="preserve"> = </w:t>
            </w:r>
            <w:proofErr w:type="spellStart"/>
            <w:r w:rsidRPr="00443050">
              <w:rPr>
                <w:rFonts w:eastAsia="Malgun Gothic" w:hint="eastAsia"/>
                <w:szCs w:val="18"/>
                <w:lang w:eastAsia="ko-KR"/>
              </w:rPr>
              <w:t>dV</w:t>
            </w:r>
            <w:proofErr w:type="spellEnd"/>
            <w:r w:rsidRPr="00443050">
              <w:rPr>
                <w:rFonts w:eastAsia="Malgun Gothic" w:hint="eastAsia"/>
                <w:szCs w:val="18"/>
                <w:lang w:eastAsia="ko-KR"/>
              </w:rPr>
              <w:t xml:space="preserve"> = 0.5lambda, </w:t>
            </w:r>
            <w:proofErr w:type="spellStart"/>
            <w:r w:rsidRPr="00443050">
              <w:rPr>
                <w:rFonts w:eastAsia="Malgun Gothic" w:hint="eastAsia"/>
                <w:szCs w:val="18"/>
                <w:lang w:eastAsia="ko-KR"/>
              </w:rPr>
              <w:t>d</w:t>
            </w:r>
            <w:r w:rsidRPr="00443050">
              <w:rPr>
                <w:rFonts w:eastAsia="Malgun Gothic" w:hint="eastAsia"/>
                <w:szCs w:val="18"/>
                <w:vertAlign w:val="subscript"/>
                <w:lang w:eastAsia="ko-KR"/>
              </w:rPr>
              <w:t>H,g</w:t>
            </w:r>
            <w:proofErr w:type="spellEnd"/>
            <w:r w:rsidRPr="00443050">
              <w:rPr>
                <w:rFonts w:eastAsia="Malgun Gothic" w:hint="eastAsia"/>
                <w:szCs w:val="18"/>
                <w:lang w:eastAsia="ko-KR"/>
              </w:rPr>
              <w:t>=</w:t>
            </w:r>
            <w:proofErr w:type="spellStart"/>
            <w:r w:rsidRPr="00443050">
              <w:rPr>
                <w:rFonts w:eastAsia="Malgun Gothic" w:hint="eastAsia"/>
                <w:szCs w:val="18"/>
                <w:lang w:eastAsia="ko-KR"/>
              </w:rPr>
              <w:t>d</w:t>
            </w:r>
            <w:r w:rsidRPr="00443050">
              <w:rPr>
                <w:rFonts w:eastAsia="Malgun Gothic" w:hint="eastAsia"/>
                <w:szCs w:val="18"/>
                <w:vertAlign w:val="subscript"/>
                <w:lang w:eastAsia="ko-KR"/>
              </w:rPr>
              <w:t>V,g</w:t>
            </w:r>
            <w:proofErr w:type="spellEnd"/>
            <w:r w:rsidRPr="00443050">
              <w:rPr>
                <w:rFonts w:eastAsia="Malgun Gothic" w:hint="eastAsia"/>
                <w:szCs w:val="18"/>
                <w:lang w:eastAsia="ko-KR"/>
              </w:rPr>
              <w:t xml:space="preserve">=2.5lambda  </w:t>
            </w:r>
            <w:r w:rsidRPr="00443050">
              <w:rPr>
                <w:rFonts w:eastAsia="Malgun Gothic"/>
                <w:szCs w:val="18"/>
                <w:lang w:eastAsia="ko-KR"/>
              </w:rPr>
              <w:t>…</w:t>
            </w:r>
            <w:r w:rsidRPr="00443050">
              <w:rPr>
                <w:rFonts w:eastAsia="Malgun Gothic" w:hint="eastAsia"/>
                <w:szCs w:val="18"/>
                <w:lang w:eastAsia="ko-KR"/>
              </w:rPr>
              <w:t xml:space="preserve"> calibration metrics 1), 2), 3) are calibrated</w:t>
            </w:r>
          </w:p>
          <w:p w14:paraId="46EDEF2F"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 xml:space="preserve">Config 2: Mg=Ng=1, M=N=2, P = 1 </w:t>
            </w:r>
            <w:r w:rsidRPr="00443050">
              <w:rPr>
                <w:rFonts w:eastAsia="Malgun Gothic"/>
                <w:szCs w:val="18"/>
                <w:lang w:eastAsia="ko-KR"/>
              </w:rPr>
              <w:t>…</w:t>
            </w:r>
            <w:r w:rsidRPr="00443050">
              <w:rPr>
                <w:rFonts w:eastAsia="Malgun Gothic" w:hint="eastAsia"/>
                <w:szCs w:val="18"/>
                <w:lang w:eastAsia="ko-KR"/>
              </w:rPr>
              <w:t xml:space="preserve"> calibration metrics 1), 2), 4) are calibrated</w:t>
            </w:r>
          </w:p>
        </w:tc>
      </w:tr>
      <w:tr w:rsidR="002353DD" w:rsidRPr="000C379E" w14:paraId="2DD79205" w14:textId="77777777" w:rsidTr="00EA7A1A">
        <w:trPr>
          <w:cantSplit/>
          <w:jc w:val="center"/>
        </w:trPr>
        <w:tc>
          <w:tcPr>
            <w:tcW w:w="0" w:type="auto"/>
            <w:vAlign w:val="center"/>
          </w:tcPr>
          <w:p w14:paraId="0ED35136" w14:textId="77777777" w:rsidR="002353DD" w:rsidRPr="00443050" w:rsidRDefault="002353DD" w:rsidP="00EA7A1A">
            <w:pPr>
              <w:pStyle w:val="TAL"/>
              <w:rPr>
                <w:szCs w:val="18"/>
              </w:rPr>
            </w:pPr>
            <w:r w:rsidRPr="00443050">
              <w:rPr>
                <w:szCs w:val="18"/>
              </w:rPr>
              <w:t>BS port mapping</w:t>
            </w:r>
          </w:p>
        </w:tc>
        <w:tc>
          <w:tcPr>
            <w:tcW w:w="0" w:type="auto"/>
            <w:vAlign w:val="center"/>
          </w:tcPr>
          <w:p w14:paraId="5BDF401C"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 xml:space="preserve">Config 1: all 16 elements for each polarization on each panel maps to one CRS port; panning angles of the two subarrays: (0,0) </w:t>
            </w:r>
            <w:proofErr w:type="spellStart"/>
            <w:r w:rsidRPr="00443050">
              <w:rPr>
                <w:rFonts w:eastAsia="Malgun Gothic" w:hint="eastAsia"/>
                <w:szCs w:val="18"/>
                <w:lang w:eastAsia="ko-KR"/>
              </w:rPr>
              <w:t>degs</w:t>
            </w:r>
            <w:proofErr w:type="spellEnd"/>
            <w:r w:rsidRPr="00443050">
              <w:rPr>
                <w:rFonts w:eastAsia="Malgun Gothic" w:hint="eastAsia"/>
                <w:szCs w:val="18"/>
                <w:lang w:eastAsia="ko-KR"/>
              </w:rPr>
              <w:t xml:space="preserve">; same </w:t>
            </w:r>
            <w:proofErr w:type="spellStart"/>
            <w:r w:rsidRPr="00443050">
              <w:rPr>
                <w:rFonts w:eastAsia="Malgun Gothic" w:hint="eastAsia"/>
                <w:szCs w:val="18"/>
                <w:lang w:eastAsia="ko-KR"/>
              </w:rPr>
              <w:t>downtilt</w:t>
            </w:r>
            <w:proofErr w:type="spellEnd"/>
            <w:r w:rsidRPr="00443050">
              <w:rPr>
                <w:rFonts w:eastAsia="Malgun Gothic" w:hint="eastAsia"/>
                <w:szCs w:val="18"/>
                <w:lang w:eastAsia="ko-KR"/>
              </w:rPr>
              <w:t xml:space="preserve"> angles as used for the large-scale calibrations</w:t>
            </w:r>
          </w:p>
          <w:p w14:paraId="1EAB548E"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 xml:space="preserve">Config 2: each antenna maps to one CRS port </w:t>
            </w:r>
          </w:p>
        </w:tc>
      </w:tr>
      <w:tr w:rsidR="002353DD" w:rsidRPr="000C379E" w14:paraId="53427A36" w14:textId="77777777" w:rsidTr="00EA7A1A">
        <w:trPr>
          <w:cantSplit/>
          <w:jc w:val="center"/>
        </w:trPr>
        <w:tc>
          <w:tcPr>
            <w:tcW w:w="0" w:type="auto"/>
            <w:vAlign w:val="center"/>
          </w:tcPr>
          <w:p w14:paraId="420999C4" w14:textId="77777777" w:rsidR="002353DD" w:rsidRPr="00443050" w:rsidRDefault="002353DD" w:rsidP="00EA7A1A">
            <w:pPr>
              <w:pStyle w:val="TAL"/>
              <w:rPr>
                <w:szCs w:val="18"/>
              </w:rPr>
            </w:pPr>
            <w:r w:rsidRPr="00443050">
              <w:rPr>
                <w:szCs w:val="18"/>
              </w:rPr>
              <w:t>MS antenna configurations</w:t>
            </w:r>
          </w:p>
        </w:tc>
        <w:tc>
          <w:tcPr>
            <w:tcW w:w="0" w:type="auto"/>
            <w:vAlign w:val="center"/>
          </w:tcPr>
          <w:p w14:paraId="055CC6C7" w14:textId="77777777" w:rsidR="002353DD" w:rsidRPr="003F2776" w:rsidRDefault="002353DD" w:rsidP="00EA7A1A">
            <w:pPr>
              <w:pStyle w:val="TAL"/>
              <w:rPr>
                <w:rFonts w:eastAsia="Malgun Gothic"/>
                <w:szCs w:val="18"/>
                <w:lang w:eastAsia="ko-KR"/>
              </w:rPr>
            </w:pPr>
            <w:r w:rsidRPr="00443050">
              <w:rPr>
                <w:rFonts w:eastAsia="Malgun Gothic" w:hint="eastAsia"/>
                <w:szCs w:val="18"/>
                <w:lang w:eastAsia="ko-KR"/>
              </w:rPr>
              <w:t>Mg=Ng=1, M=N=1, P=2</w:t>
            </w:r>
          </w:p>
        </w:tc>
      </w:tr>
      <w:tr w:rsidR="002353DD" w:rsidRPr="000C379E" w14:paraId="23ED57E3" w14:textId="77777777" w:rsidTr="00EA7A1A">
        <w:trPr>
          <w:cantSplit/>
          <w:trHeight w:val="53"/>
          <w:jc w:val="center"/>
        </w:trPr>
        <w:tc>
          <w:tcPr>
            <w:tcW w:w="0" w:type="auto"/>
            <w:vAlign w:val="center"/>
          </w:tcPr>
          <w:p w14:paraId="3857531E" w14:textId="77777777" w:rsidR="002353DD" w:rsidRPr="00443050" w:rsidRDefault="002353DD" w:rsidP="00EA7A1A">
            <w:pPr>
              <w:pStyle w:val="TAL"/>
              <w:rPr>
                <w:szCs w:val="18"/>
              </w:rPr>
            </w:pPr>
            <w:r w:rsidRPr="00443050">
              <w:rPr>
                <w:szCs w:val="18"/>
              </w:rPr>
              <w:t xml:space="preserve">UE attachment </w:t>
            </w:r>
          </w:p>
        </w:tc>
        <w:tc>
          <w:tcPr>
            <w:tcW w:w="0" w:type="auto"/>
            <w:vAlign w:val="center"/>
          </w:tcPr>
          <w:p w14:paraId="091C7626" w14:textId="77777777" w:rsidR="002353DD" w:rsidRPr="00443050" w:rsidRDefault="002353DD" w:rsidP="00EA7A1A">
            <w:pPr>
              <w:pStyle w:val="TAL"/>
              <w:rPr>
                <w:szCs w:val="18"/>
              </w:rPr>
            </w:pPr>
            <w:r w:rsidRPr="00443050">
              <w:rPr>
                <w:rFonts w:eastAsia="MS Mincho"/>
                <w:szCs w:val="18"/>
                <w:lang w:eastAsia="ja-JP"/>
              </w:rPr>
              <w:t>Based on RSRP (formula) from CRS port 0</w:t>
            </w:r>
          </w:p>
        </w:tc>
      </w:tr>
      <w:tr w:rsidR="002353DD" w:rsidRPr="000C379E" w14:paraId="45B1F3C4" w14:textId="77777777" w:rsidTr="00EA7A1A">
        <w:trPr>
          <w:cantSplit/>
          <w:jc w:val="center"/>
        </w:trPr>
        <w:tc>
          <w:tcPr>
            <w:tcW w:w="0" w:type="auto"/>
            <w:vAlign w:val="center"/>
          </w:tcPr>
          <w:p w14:paraId="63516F43" w14:textId="77777777" w:rsidR="002353DD" w:rsidRPr="00443050" w:rsidRDefault="002353DD" w:rsidP="00EA7A1A">
            <w:pPr>
              <w:pStyle w:val="TAL"/>
              <w:rPr>
                <w:szCs w:val="18"/>
              </w:rPr>
            </w:pPr>
            <w:r w:rsidRPr="00443050">
              <w:rPr>
                <w:szCs w:val="18"/>
              </w:rPr>
              <w:t>Polarized antenna modelling</w:t>
            </w:r>
          </w:p>
        </w:tc>
        <w:tc>
          <w:tcPr>
            <w:tcW w:w="0" w:type="auto"/>
            <w:vAlign w:val="center"/>
          </w:tcPr>
          <w:p w14:paraId="46264856"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Model-2 in TR36.873</w:t>
            </w:r>
          </w:p>
        </w:tc>
      </w:tr>
      <w:tr w:rsidR="002353DD" w:rsidRPr="000C379E" w14:paraId="005B84C2" w14:textId="77777777" w:rsidTr="00EA7A1A">
        <w:trPr>
          <w:cantSplit/>
          <w:jc w:val="center"/>
        </w:trPr>
        <w:tc>
          <w:tcPr>
            <w:tcW w:w="0" w:type="auto"/>
            <w:vAlign w:val="center"/>
          </w:tcPr>
          <w:p w14:paraId="56E18EF4" w14:textId="77777777" w:rsidR="002353DD" w:rsidRPr="00443050" w:rsidRDefault="002353DD" w:rsidP="00EA7A1A">
            <w:pPr>
              <w:pStyle w:val="TAL"/>
              <w:rPr>
                <w:szCs w:val="18"/>
              </w:rPr>
            </w:pPr>
            <w:r w:rsidRPr="00443050">
              <w:rPr>
                <w:szCs w:val="18"/>
              </w:rPr>
              <w:t>UE array orientation</w:t>
            </w:r>
          </w:p>
        </w:tc>
        <w:tc>
          <w:tcPr>
            <w:tcW w:w="0" w:type="auto"/>
            <w:vAlign w:val="center"/>
          </w:tcPr>
          <w:p w14:paraId="2635FDEF" w14:textId="77777777" w:rsidR="002353DD" w:rsidRPr="00443050" w:rsidRDefault="002353DD" w:rsidP="00EA7A1A">
            <w:pPr>
              <w:pStyle w:val="TAL"/>
              <w:rPr>
                <w:rFonts w:eastAsia="Malgun Gothic"/>
                <w:szCs w:val="18"/>
                <w:lang w:eastAsia="ko-KR"/>
              </w:rPr>
            </w:pPr>
            <w:r w:rsidRPr="00443050">
              <w:rPr>
                <w:rFonts w:ascii="Calibri" w:hAnsi="Calibri"/>
                <w:szCs w:val="18"/>
              </w:rPr>
              <w:t>Ω</w:t>
            </w:r>
            <w:r w:rsidRPr="00443050">
              <w:rPr>
                <w:rFonts w:ascii="Calibri" w:hAnsi="Calibri"/>
                <w:i/>
                <w:iCs/>
                <w:szCs w:val="18"/>
                <w:vertAlign w:val="subscript"/>
              </w:rPr>
              <w:t>UT,</w:t>
            </w:r>
            <w:r w:rsidRPr="00443050">
              <w:rPr>
                <w:rFonts w:ascii="Symbol" w:hAnsi="Symbol"/>
                <w:i/>
                <w:iCs/>
                <w:szCs w:val="18"/>
                <w:vertAlign w:val="subscript"/>
              </w:rPr>
              <w:t></w:t>
            </w:r>
            <w:r w:rsidRPr="00443050">
              <w:rPr>
                <w:rFonts w:ascii="Symbol" w:hAnsi="Symbol"/>
                <w:i/>
                <w:iCs/>
                <w:szCs w:val="18"/>
                <w:vertAlign w:val="subscript"/>
              </w:rPr>
              <w:t></w:t>
            </w:r>
            <w:r w:rsidRPr="00443050">
              <w:rPr>
                <w:rFonts w:ascii="Calibri" w:hAnsi="Calibri"/>
                <w:i/>
                <w:iCs/>
                <w:szCs w:val="18"/>
                <w:vertAlign w:val="subscript"/>
              </w:rPr>
              <w:t xml:space="preserve"> </w:t>
            </w:r>
            <w:r w:rsidRPr="00443050">
              <w:rPr>
                <w:rFonts w:eastAsia="MS Mincho"/>
                <w:szCs w:val="18"/>
                <w:lang w:eastAsia="ja-JP"/>
              </w:rPr>
              <w:t xml:space="preserve">uniformly distributed on [0,360] degree, </w:t>
            </w:r>
            <w:r w:rsidRPr="00443050">
              <w:rPr>
                <w:rFonts w:ascii="Calibri" w:hAnsi="Calibri"/>
                <w:szCs w:val="18"/>
              </w:rPr>
              <w:t>Ω</w:t>
            </w:r>
            <w:r w:rsidRPr="00443050">
              <w:rPr>
                <w:rFonts w:ascii="Calibri" w:hAnsi="Calibri"/>
                <w:i/>
                <w:iCs/>
                <w:szCs w:val="18"/>
                <w:vertAlign w:val="subscript"/>
              </w:rPr>
              <w:t>UT,</w:t>
            </w:r>
            <w:r w:rsidRPr="00443050">
              <w:rPr>
                <w:rFonts w:ascii="Symbol" w:hAnsi="Symbol"/>
                <w:i/>
                <w:iCs/>
                <w:szCs w:val="18"/>
                <w:vertAlign w:val="subscript"/>
              </w:rPr>
              <w:t></w:t>
            </w:r>
            <w:r w:rsidRPr="00443050">
              <w:rPr>
                <w:rFonts w:ascii="Symbol" w:hAnsi="Symbol"/>
                <w:iCs/>
                <w:szCs w:val="18"/>
              </w:rPr>
              <w:t></w:t>
            </w:r>
            <w:r w:rsidRPr="00443050">
              <w:rPr>
                <w:rFonts w:eastAsia="MS Mincho"/>
                <w:szCs w:val="18"/>
                <w:lang w:eastAsia="ja-JP"/>
              </w:rPr>
              <w:t xml:space="preserve">= 90 degree, </w:t>
            </w:r>
            <w:r w:rsidRPr="00443050">
              <w:rPr>
                <w:rFonts w:ascii="Calibri" w:hAnsi="Calibri"/>
                <w:szCs w:val="18"/>
              </w:rPr>
              <w:t>Ω</w:t>
            </w:r>
            <w:r w:rsidRPr="00443050">
              <w:rPr>
                <w:rFonts w:ascii="Calibri" w:hAnsi="Calibri"/>
                <w:i/>
                <w:iCs/>
                <w:szCs w:val="18"/>
                <w:vertAlign w:val="subscript"/>
              </w:rPr>
              <w:t>UT,</w:t>
            </w:r>
            <w:r w:rsidRPr="00443050">
              <w:rPr>
                <w:rFonts w:ascii="Symbol" w:hAnsi="Symbol"/>
                <w:i/>
                <w:iCs/>
                <w:szCs w:val="18"/>
                <w:vertAlign w:val="subscript"/>
              </w:rPr>
              <w:t></w:t>
            </w:r>
            <w:r w:rsidRPr="00443050">
              <w:rPr>
                <w:rFonts w:ascii="Calibri" w:hAnsi="Calibri"/>
                <w:i/>
                <w:iCs/>
                <w:szCs w:val="18"/>
                <w:vertAlign w:val="subscript"/>
              </w:rPr>
              <w:t xml:space="preserve"> </w:t>
            </w:r>
            <w:r w:rsidRPr="00443050">
              <w:rPr>
                <w:rFonts w:eastAsia="MS Mincho"/>
                <w:szCs w:val="18"/>
                <w:lang w:eastAsia="ja-JP"/>
              </w:rPr>
              <w:t>= 0 degree</w:t>
            </w:r>
          </w:p>
        </w:tc>
      </w:tr>
      <w:tr w:rsidR="002353DD" w:rsidRPr="000C379E" w14:paraId="001FA3F6" w14:textId="77777777" w:rsidTr="00EA7A1A">
        <w:trPr>
          <w:cantSplit/>
          <w:jc w:val="center"/>
        </w:trPr>
        <w:tc>
          <w:tcPr>
            <w:tcW w:w="0" w:type="auto"/>
            <w:vAlign w:val="center"/>
          </w:tcPr>
          <w:p w14:paraId="5200AC2A" w14:textId="77777777" w:rsidR="002353DD" w:rsidRPr="00443050" w:rsidRDefault="002353DD" w:rsidP="00EA7A1A">
            <w:pPr>
              <w:pStyle w:val="TAL"/>
              <w:rPr>
                <w:szCs w:val="18"/>
              </w:rPr>
            </w:pPr>
            <w:r w:rsidRPr="00443050">
              <w:rPr>
                <w:szCs w:val="18"/>
              </w:rPr>
              <w:t>UE antenna pattern</w:t>
            </w:r>
          </w:p>
        </w:tc>
        <w:tc>
          <w:tcPr>
            <w:tcW w:w="0" w:type="auto"/>
            <w:vAlign w:val="center"/>
          </w:tcPr>
          <w:p w14:paraId="7ED9AF1B"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Omnidirectional</w:t>
            </w:r>
          </w:p>
        </w:tc>
      </w:tr>
      <w:tr w:rsidR="002353DD" w:rsidRPr="000C379E" w14:paraId="0671D452" w14:textId="77777777" w:rsidTr="00EA7A1A">
        <w:trPr>
          <w:cantSplit/>
          <w:jc w:val="center"/>
        </w:trPr>
        <w:tc>
          <w:tcPr>
            <w:tcW w:w="0" w:type="auto"/>
            <w:vMerge w:val="restart"/>
            <w:vAlign w:val="center"/>
          </w:tcPr>
          <w:p w14:paraId="58E1BF4D" w14:textId="77777777" w:rsidR="002353DD" w:rsidRPr="00443050" w:rsidRDefault="002353DD" w:rsidP="00EA7A1A">
            <w:pPr>
              <w:pStyle w:val="TAL"/>
              <w:rPr>
                <w:szCs w:val="18"/>
              </w:rPr>
            </w:pPr>
            <w:r w:rsidRPr="00443050">
              <w:rPr>
                <w:szCs w:val="18"/>
              </w:rPr>
              <w:t>Metrics</w:t>
            </w:r>
          </w:p>
        </w:tc>
        <w:tc>
          <w:tcPr>
            <w:tcW w:w="0" w:type="auto"/>
          </w:tcPr>
          <w:p w14:paraId="6774C9E2" w14:textId="77777777" w:rsidR="002353DD" w:rsidRPr="00443050" w:rsidRDefault="002353DD" w:rsidP="00EA7A1A">
            <w:pPr>
              <w:pStyle w:val="TAL"/>
              <w:rPr>
                <w:rFonts w:eastAsia="MS Mincho"/>
                <w:lang w:eastAsia="ja-JP"/>
              </w:rPr>
            </w:pPr>
            <w:r w:rsidRPr="00443050">
              <w:t xml:space="preserve">1) Coupling loss – serving cell </w:t>
            </w:r>
          </w:p>
        </w:tc>
      </w:tr>
      <w:tr w:rsidR="002353DD" w:rsidRPr="000C379E" w14:paraId="5DA6F392" w14:textId="77777777" w:rsidTr="00EA7A1A">
        <w:trPr>
          <w:cantSplit/>
          <w:jc w:val="center"/>
        </w:trPr>
        <w:tc>
          <w:tcPr>
            <w:tcW w:w="0" w:type="auto"/>
            <w:vMerge/>
            <w:vAlign w:val="center"/>
          </w:tcPr>
          <w:p w14:paraId="57EB12DF" w14:textId="77777777" w:rsidR="002353DD" w:rsidRPr="00443050" w:rsidRDefault="002353DD" w:rsidP="00EA7A1A">
            <w:pPr>
              <w:pStyle w:val="TAL"/>
              <w:rPr>
                <w:szCs w:val="18"/>
              </w:rPr>
            </w:pPr>
          </w:p>
        </w:tc>
        <w:tc>
          <w:tcPr>
            <w:tcW w:w="0" w:type="auto"/>
            <w:vAlign w:val="center"/>
          </w:tcPr>
          <w:p w14:paraId="703FE0FB" w14:textId="77777777" w:rsidR="002353DD" w:rsidRPr="00443050" w:rsidRDefault="002353DD" w:rsidP="00EA7A1A">
            <w:pPr>
              <w:pStyle w:val="TAL"/>
              <w:rPr>
                <w:rFonts w:eastAsia="Malgun Gothic"/>
                <w:szCs w:val="18"/>
                <w:lang w:eastAsia="ko-KR"/>
              </w:rPr>
            </w:pPr>
            <w:r w:rsidRPr="00443050">
              <w:rPr>
                <w:rFonts w:eastAsia="MS Mincho"/>
                <w:szCs w:val="18"/>
                <w:lang w:eastAsia="ja-JP"/>
              </w:rPr>
              <w:t xml:space="preserve">2) Wideband SIR before receiver </w:t>
            </w:r>
            <w:r w:rsidRPr="00443050">
              <w:rPr>
                <w:rFonts w:eastAsia="Malgun Gothic" w:hint="eastAsia"/>
                <w:szCs w:val="18"/>
                <w:lang w:eastAsia="ko-KR"/>
              </w:rPr>
              <w:t>without noise</w:t>
            </w:r>
          </w:p>
        </w:tc>
      </w:tr>
      <w:tr w:rsidR="002353DD" w:rsidRPr="000C379E" w14:paraId="6CF17BF8" w14:textId="77777777" w:rsidTr="00EA7A1A">
        <w:trPr>
          <w:cantSplit/>
          <w:jc w:val="center"/>
        </w:trPr>
        <w:tc>
          <w:tcPr>
            <w:tcW w:w="0" w:type="auto"/>
            <w:vMerge/>
            <w:vAlign w:val="center"/>
          </w:tcPr>
          <w:p w14:paraId="68DB0194" w14:textId="77777777" w:rsidR="002353DD" w:rsidRPr="00443050" w:rsidRDefault="002353DD" w:rsidP="00EA7A1A">
            <w:pPr>
              <w:pStyle w:val="TAL"/>
              <w:rPr>
                <w:szCs w:val="18"/>
              </w:rPr>
            </w:pPr>
          </w:p>
        </w:tc>
        <w:tc>
          <w:tcPr>
            <w:tcW w:w="0" w:type="auto"/>
            <w:vAlign w:val="center"/>
          </w:tcPr>
          <w:p w14:paraId="34D866EE" w14:textId="77777777" w:rsidR="002353DD" w:rsidRPr="00443050" w:rsidRDefault="002353DD" w:rsidP="00EA7A1A">
            <w:pPr>
              <w:pStyle w:val="TAL"/>
              <w:rPr>
                <w:rFonts w:eastAsia="MS Mincho"/>
                <w:szCs w:val="18"/>
                <w:lang w:eastAsia="ja-JP"/>
              </w:rPr>
            </w:pPr>
            <w:r w:rsidRPr="00443050">
              <w:rPr>
                <w:rFonts w:eastAsia="MS Mincho"/>
                <w:szCs w:val="18"/>
                <w:lang w:eastAsia="ja-JP"/>
              </w:rPr>
              <w:t xml:space="preserve">3) CDF of Delay Spread and Angle Spread </w:t>
            </w:r>
            <w:r w:rsidRPr="00443050">
              <w:rPr>
                <w:rFonts w:eastAsia="Malgun Gothic" w:hint="eastAsia"/>
                <w:szCs w:val="18"/>
                <w:lang w:eastAsia="ko-KR"/>
              </w:rPr>
              <w:t xml:space="preserve">(ASD, ZSD, ASA, ZSA) </w:t>
            </w:r>
            <w:r w:rsidRPr="00443050">
              <w:rPr>
                <w:rFonts w:eastAsia="MS Mincho"/>
                <w:szCs w:val="18"/>
                <w:lang w:eastAsia="ja-JP"/>
              </w:rPr>
              <w:t>from the serving cell (according to circular angle spread definition of TR 25.996</w:t>
            </w:r>
            <w:r w:rsidRPr="00443050">
              <w:t xml:space="preserve">) </w:t>
            </w:r>
          </w:p>
        </w:tc>
      </w:tr>
      <w:tr w:rsidR="002353DD" w:rsidRPr="000C379E" w14:paraId="31945010" w14:textId="77777777" w:rsidTr="00EA7A1A">
        <w:trPr>
          <w:cantSplit/>
          <w:jc w:val="center"/>
        </w:trPr>
        <w:tc>
          <w:tcPr>
            <w:tcW w:w="0" w:type="auto"/>
            <w:vMerge/>
            <w:vAlign w:val="center"/>
          </w:tcPr>
          <w:p w14:paraId="072DCC30" w14:textId="77777777" w:rsidR="002353DD" w:rsidRPr="00443050" w:rsidRDefault="002353DD" w:rsidP="00EA7A1A">
            <w:pPr>
              <w:pStyle w:val="TAL"/>
              <w:rPr>
                <w:szCs w:val="18"/>
              </w:rPr>
            </w:pPr>
          </w:p>
        </w:tc>
        <w:tc>
          <w:tcPr>
            <w:tcW w:w="0" w:type="auto"/>
            <w:vAlign w:val="center"/>
          </w:tcPr>
          <w:p w14:paraId="02FF00EB" w14:textId="77777777" w:rsidR="002353DD" w:rsidRPr="00D433D2" w:rsidRDefault="002353DD" w:rsidP="00EA7A1A">
            <w:pPr>
              <w:pStyle w:val="TAL"/>
              <w:rPr>
                <w:rFonts w:eastAsia="Malgun Gothic"/>
                <w:szCs w:val="18"/>
                <w:lang w:eastAsia="ko-KR"/>
              </w:rPr>
            </w:pPr>
            <w:r w:rsidRPr="00443050">
              <w:rPr>
                <w:rFonts w:eastAsia="Malgun Gothic" w:hint="eastAsia"/>
                <w:szCs w:val="18"/>
                <w:lang w:eastAsia="ko-KR"/>
              </w:rPr>
              <w:t xml:space="preserve">4) </w:t>
            </w:r>
            <w:r w:rsidRPr="00D433D2">
              <w:rPr>
                <w:rFonts w:eastAsia="Malgun Gothic"/>
                <w:szCs w:val="18"/>
                <w:lang w:eastAsia="ko-KR"/>
              </w:rPr>
              <w:t xml:space="preserve">CDF of largest (1st) PRB singular values (serving cell) at t=0 plotted in 10*log10 scale </w:t>
            </w:r>
          </w:p>
          <w:p w14:paraId="0BD2E2AF" w14:textId="77777777" w:rsidR="002353DD" w:rsidRPr="00D433D2" w:rsidRDefault="002353DD" w:rsidP="00EA7A1A">
            <w:pPr>
              <w:pStyle w:val="TAL"/>
              <w:rPr>
                <w:rFonts w:eastAsia="Malgun Gothic"/>
                <w:szCs w:val="18"/>
                <w:lang w:eastAsia="ko-KR"/>
              </w:rPr>
            </w:pPr>
            <w:r w:rsidRPr="00D433D2">
              <w:rPr>
                <w:rFonts w:eastAsia="Malgun Gothic"/>
                <w:szCs w:val="18"/>
                <w:lang w:eastAsia="ko-KR"/>
              </w:rPr>
              <w:t>CDF of smallest (2nd) PRB singular values (serving cell) at t=0 plotted in 10*log10 scale</w:t>
            </w:r>
          </w:p>
          <w:p w14:paraId="344F069B" w14:textId="77777777" w:rsidR="002353DD" w:rsidRPr="00443050" w:rsidRDefault="002353DD" w:rsidP="00EA7A1A">
            <w:pPr>
              <w:pStyle w:val="TAL"/>
              <w:rPr>
                <w:rFonts w:eastAsia="Malgun Gothic"/>
                <w:szCs w:val="18"/>
                <w:lang w:eastAsia="ko-KR"/>
              </w:rPr>
            </w:pPr>
            <w:r w:rsidRPr="00D433D2">
              <w:rPr>
                <w:rFonts w:eastAsia="Malgun Gothic"/>
                <w:szCs w:val="18"/>
                <w:lang w:eastAsia="ko-KR"/>
              </w:rPr>
              <w:t>CDF of the ratio between the largest PRB singular value and the smallest PRB singular value (serving cell) at t=0 plotted in 10*log10 scale</w:t>
            </w:r>
          </w:p>
          <w:p w14:paraId="56BD272A" w14:textId="77777777" w:rsidR="002353DD" w:rsidRPr="00443050" w:rsidRDefault="002353DD" w:rsidP="00EA7A1A">
            <w:pPr>
              <w:pStyle w:val="TAL"/>
              <w:rPr>
                <w:rFonts w:eastAsia="Malgun Gothic"/>
                <w:szCs w:val="18"/>
                <w:lang w:eastAsia="ko-KR"/>
              </w:rPr>
            </w:pPr>
            <w:r w:rsidRPr="00443050">
              <w:rPr>
                <w:rFonts w:eastAsia="Malgun Gothic" w:hint="eastAsia"/>
                <w:szCs w:val="18"/>
                <w:lang w:eastAsia="ko-KR"/>
              </w:rPr>
              <w:t>Note: The PRB singular values of a PRB are the eigenvalues of the mean covariance matrix in the PRB.</w:t>
            </w:r>
          </w:p>
        </w:tc>
      </w:tr>
    </w:tbl>
    <w:p w14:paraId="21D030DC" w14:textId="77777777" w:rsidR="002353DD" w:rsidRPr="00576499" w:rsidRDefault="002353DD" w:rsidP="002353DD"/>
    <w:p w14:paraId="2E9F940A" w14:textId="77777777" w:rsidR="00CA11E0" w:rsidRPr="00B648BB" w:rsidRDefault="00CA11E0" w:rsidP="000778CA">
      <w:pPr>
        <w:jc w:val="both"/>
      </w:pPr>
    </w:p>
    <w:p w14:paraId="203DBDEB" w14:textId="278BA3E1" w:rsidR="00B018C0" w:rsidRPr="00924E17" w:rsidRDefault="00B018C0" w:rsidP="00B018C0">
      <w:pPr>
        <w:pStyle w:val="Heading1"/>
        <w:textAlignment w:val="auto"/>
        <w:rPr>
          <w:lang w:val="en-US"/>
        </w:rPr>
      </w:pPr>
      <w:r w:rsidRPr="00924E17">
        <w:rPr>
          <w:lang w:val="en-US"/>
        </w:rPr>
        <w:lastRenderedPageBreak/>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6"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6"/>
    </w:p>
    <w:p w14:paraId="59DCFC76" w14:textId="77777777" w:rsidR="002D67D7" w:rsidRDefault="002D67D7" w:rsidP="002D67D7">
      <w:pPr>
        <w:widowControl w:val="0"/>
        <w:numPr>
          <w:ilvl w:val="0"/>
          <w:numId w:val="2"/>
        </w:numPr>
        <w:overflowPunct/>
        <w:autoSpaceDE/>
        <w:adjustRightInd/>
        <w:spacing w:after="120"/>
        <w:jc w:val="both"/>
        <w:textAlignment w:val="auto"/>
        <w:rPr>
          <w:lang w:eastAsia="zh-CN"/>
        </w:rPr>
      </w:pPr>
      <w:bookmarkStart w:id="7" w:name="_Ref162612393"/>
      <w:bookmarkStart w:id="8" w:name="_Ref163127468"/>
      <w:r>
        <w:rPr>
          <w:lang w:eastAsia="zh-CN"/>
        </w:rPr>
        <w:t>3GPP TR 38.901</w:t>
      </w:r>
      <w:bookmarkEnd w:id="7"/>
      <w:r>
        <w:rPr>
          <w:lang w:eastAsia="zh-CN"/>
        </w:rPr>
        <w:t>, “</w:t>
      </w:r>
      <w:r w:rsidRPr="00CF1DBF">
        <w:rPr>
          <w:lang w:eastAsia="zh-CN"/>
        </w:rPr>
        <w:t>Study on channel model for frequencies from 0.5 to 100 GHz</w:t>
      </w:r>
      <w:r>
        <w:rPr>
          <w:lang w:eastAsia="zh-CN"/>
        </w:rPr>
        <w:t xml:space="preserve"> (Release 17)”, V17.1.0 (2023-12).</w:t>
      </w:r>
      <w:bookmarkEnd w:id="8"/>
    </w:p>
    <w:p w14:paraId="01B1D555" w14:textId="39BF5B2C" w:rsidR="00D834CB" w:rsidRDefault="00D834CB" w:rsidP="00D834CB">
      <w:pPr>
        <w:widowControl w:val="0"/>
        <w:numPr>
          <w:ilvl w:val="0"/>
          <w:numId w:val="2"/>
        </w:numPr>
        <w:overflowPunct/>
        <w:autoSpaceDE/>
        <w:adjustRightInd/>
        <w:spacing w:after="120"/>
        <w:jc w:val="both"/>
        <w:textAlignment w:val="auto"/>
        <w:rPr>
          <w:lang w:eastAsia="zh-CN"/>
        </w:rPr>
      </w:pPr>
      <w:bookmarkStart w:id="9" w:name="_Ref178629616"/>
      <w:bookmarkStart w:id="10" w:name="_Ref125360772"/>
      <w:r>
        <w:rPr>
          <w:lang w:eastAsia="zh-CN"/>
        </w:rPr>
        <w:t>R1-240</w:t>
      </w:r>
      <w:r w:rsidR="00E26648">
        <w:rPr>
          <w:lang w:eastAsia="zh-CN"/>
        </w:rPr>
        <w:t>9738</w:t>
      </w:r>
      <w:r>
        <w:rPr>
          <w:lang w:eastAsia="zh-CN"/>
        </w:rPr>
        <w:t>, “</w:t>
      </w:r>
      <w:r w:rsidRPr="007F7A24">
        <w:rPr>
          <w:lang w:eastAsia="zh-CN"/>
        </w:rPr>
        <w:t>Discussion on channel modeling verification for 7-24 GHz</w:t>
      </w:r>
      <w:r>
        <w:rPr>
          <w:lang w:eastAsia="zh-CN"/>
        </w:rPr>
        <w:t>,” Intel Corporation, RAN1 #11</w:t>
      </w:r>
      <w:r w:rsidR="00922909">
        <w:rPr>
          <w:lang w:eastAsia="zh-CN"/>
        </w:rPr>
        <w:t>9</w:t>
      </w:r>
      <w:r>
        <w:rPr>
          <w:lang w:eastAsia="zh-CN"/>
        </w:rPr>
        <w:t xml:space="preserve">, </w:t>
      </w:r>
      <w:r w:rsidR="00922909">
        <w:rPr>
          <w:lang w:eastAsia="zh-CN"/>
        </w:rPr>
        <w:t>No</w:t>
      </w:r>
      <w:r w:rsidR="00E65EAA">
        <w:rPr>
          <w:lang w:eastAsia="zh-CN"/>
        </w:rPr>
        <w:t>v</w:t>
      </w:r>
      <w:r w:rsidR="00922909">
        <w:rPr>
          <w:lang w:eastAsia="zh-CN"/>
        </w:rPr>
        <w:t>ember</w:t>
      </w:r>
      <w:r>
        <w:rPr>
          <w:lang w:eastAsia="zh-CN"/>
        </w:rPr>
        <w:t xml:space="preserve"> 2024.</w:t>
      </w:r>
      <w:bookmarkEnd w:id="9"/>
    </w:p>
    <w:p w14:paraId="096A0AAF" w14:textId="440714D6" w:rsidR="00F5096C" w:rsidRDefault="00A77B00" w:rsidP="00F5096C">
      <w:pPr>
        <w:widowControl w:val="0"/>
        <w:numPr>
          <w:ilvl w:val="0"/>
          <w:numId w:val="2"/>
        </w:numPr>
        <w:overflowPunct/>
        <w:autoSpaceDE/>
        <w:adjustRightInd/>
        <w:spacing w:after="120"/>
        <w:jc w:val="both"/>
        <w:textAlignment w:val="auto"/>
        <w:rPr>
          <w:lang w:eastAsia="zh-CN"/>
        </w:rPr>
      </w:pPr>
      <w:bookmarkStart w:id="11" w:name="_Ref178629740"/>
      <w:r w:rsidRPr="00A77B00">
        <w:rPr>
          <w:lang w:eastAsia="zh-CN"/>
        </w:rPr>
        <w:t>R1-2410631</w:t>
      </w:r>
      <w:r w:rsidR="00F5096C">
        <w:rPr>
          <w:lang w:eastAsia="zh-CN"/>
        </w:rPr>
        <w:t>, “</w:t>
      </w:r>
      <w:r w:rsidR="00F5096C" w:rsidRPr="004B4929">
        <w:rPr>
          <w:lang w:eastAsia="zh-CN"/>
        </w:rPr>
        <w:t>Data source descriptions for 7 – 24 GHz SI</w:t>
      </w:r>
      <w:r w:rsidR="00F5096C">
        <w:rPr>
          <w:lang w:eastAsia="zh-CN"/>
        </w:rPr>
        <w:t>,” Moderator (Intel Corporation), RAN1 #11</w:t>
      </w:r>
      <w:r>
        <w:rPr>
          <w:lang w:eastAsia="zh-CN"/>
        </w:rPr>
        <w:t>9</w:t>
      </w:r>
      <w:r w:rsidR="00F5096C">
        <w:rPr>
          <w:lang w:eastAsia="zh-CN"/>
        </w:rPr>
        <w:t>,</w:t>
      </w:r>
      <w:r>
        <w:rPr>
          <w:lang w:eastAsia="zh-CN"/>
        </w:rPr>
        <w:t xml:space="preserve"> November</w:t>
      </w:r>
      <w:r w:rsidR="00F5096C">
        <w:rPr>
          <w:lang w:eastAsia="zh-CN"/>
        </w:rPr>
        <w:t xml:space="preserve"> 2024.</w:t>
      </w:r>
      <w:bookmarkEnd w:id="11"/>
    </w:p>
    <w:p w14:paraId="2C8A3546" w14:textId="77777777" w:rsidR="00FD06DA" w:rsidRDefault="00FD06DA" w:rsidP="00FD06DA">
      <w:pPr>
        <w:widowControl w:val="0"/>
        <w:numPr>
          <w:ilvl w:val="0"/>
          <w:numId w:val="2"/>
        </w:numPr>
        <w:overflowPunct/>
        <w:autoSpaceDE/>
        <w:adjustRightInd/>
        <w:spacing w:after="120"/>
        <w:jc w:val="both"/>
        <w:textAlignment w:val="auto"/>
        <w:rPr>
          <w:lang w:eastAsia="zh-CN"/>
        </w:rPr>
      </w:pPr>
      <w:bookmarkStart w:id="12" w:name="_Ref189469267"/>
      <w:r w:rsidRPr="00C75386">
        <w:rPr>
          <w:lang w:eastAsia="zh-CN"/>
        </w:rPr>
        <w:t>R1-16364</w:t>
      </w:r>
      <w:r>
        <w:rPr>
          <w:lang w:eastAsia="zh-CN"/>
        </w:rPr>
        <w:t>1, “</w:t>
      </w:r>
      <w:r w:rsidRPr="00FD06DA">
        <w:rPr>
          <w:lang w:eastAsia="zh-CN"/>
        </w:rPr>
        <w:t>WF on simulation assumption for large-scale calibration</w:t>
      </w:r>
      <w:r>
        <w:rPr>
          <w:lang w:eastAsia="zh-CN"/>
        </w:rPr>
        <w:t xml:space="preserve">,” Samsung, Nokia, RAN1 #84bis, </w:t>
      </w:r>
      <w:proofErr w:type="gramStart"/>
      <w:r>
        <w:rPr>
          <w:lang w:eastAsia="zh-CN"/>
        </w:rPr>
        <w:t>April,</w:t>
      </w:r>
      <w:proofErr w:type="gramEnd"/>
      <w:r>
        <w:rPr>
          <w:lang w:eastAsia="zh-CN"/>
        </w:rPr>
        <w:t xml:space="preserve"> 2016.</w:t>
      </w:r>
      <w:bookmarkEnd w:id="12"/>
    </w:p>
    <w:p w14:paraId="22F842D9" w14:textId="6E8AE2ED" w:rsidR="006449E6" w:rsidRDefault="00C75386" w:rsidP="00E65EAA">
      <w:pPr>
        <w:widowControl w:val="0"/>
        <w:numPr>
          <w:ilvl w:val="0"/>
          <w:numId w:val="2"/>
        </w:numPr>
        <w:overflowPunct/>
        <w:autoSpaceDE/>
        <w:adjustRightInd/>
        <w:spacing w:after="120"/>
        <w:jc w:val="both"/>
        <w:textAlignment w:val="auto"/>
        <w:rPr>
          <w:lang w:eastAsia="zh-CN"/>
        </w:rPr>
      </w:pPr>
      <w:bookmarkStart w:id="13" w:name="_Ref189469272"/>
      <w:r w:rsidRPr="00C75386">
        <w:rPr>
          <w:lang w:eastAsia="zh-CN"/>
        </w:rPr>
        <w:t>R1-163642</w:t>
      </w:r>
      <w:r w:rsidR="00E65EAA">
        <w:rPr>
          <w:lang w:eastAsia="zh-CN"/>
        </w:rPr>
        <w:t>, “</w:t>
      </w:r>
      <w:r w:rsidR="00E65EAA" w:rsidRPr="00E65EAA">
        <w:rPr>
          <w:lang w:eastAsia="zh-CN"/>
        </w:rPr>
        <w:t>WF on simulation assumption for full calibration</w:t>
      </w:r>
      <w:r w:rsidR="00E65EAA">
        <w:rPr>
          <w:lang w:eastAsia="zh-CN"/>
        </w:rPr>
        <w:t xml:space="preserve">,” Samsung, Nokia, RAN1 #84bis, </w:t>
      </w:r>
      <w:proofErr w:type="gramStart"/>
      <w:r w:rsidR="00E65EAA">
        <w:rPr>
          <w:lang w:eastAsia="zh-CN"/>
        </w:rPr>
        <w:t>April,</w:t>
      </w:r>
      <w:proofErr w:type="gramEnd"/>
      <w:r w:rsidR="00E65EAA">
        <w:rPr>
          <w:lang w:eastAsia="zh-CN"/>
        </w:rPr>
        <w:t xml:space="preserve"> 2</w:t>
      </w:r>
      <w:bookmarkEnd w:id="10"/>
      <w:r w:rsidR="002B41AA">
        <w:rPr>
          <w:lang w:eastAsia="zh-CN"/>
        </w:rPr>
        <w:t>016.</w:t>
      </w:r>
      <w:bookmarkEnd w:id="13"/>
    </w:p>
    <w:p w14:paraId="1FDCD13E" w14:textId="77777777" w:rsidR="002B41AA" w:rsidRDefault="002B41AA" w:rsidP="002B41AA">
      <w:pPr>
        <w:widowControl w:val="0"/>
        <w:overflowPunct/>
        <w:autoSpaceDE/>
        <w:adjustRightInd/>
        <w:spacing w:after="120"/>
        <w:ind w:left="420"/>
        <w:jc w:val="both"/>
        <w:textAlignment w:val="auto"/>
        <w:rPr>
          <w:lang w:eastAsia="zh-CN"/>
        </w:rPr>
      </w:pPr>
    </w:p>
    <w:sectPr w:rsidR="002B41AA" w:rsidSect="00667A66">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EAFD" w14:textId="77777777" w:rsidR="00664272" w:rsidRDefault="00664272">
      <w:r>
        <w:separator/>
      </w:r>
    </w:p>
  </w:endnote>
  <w:endnote w:type="continuationSeparator" w:id="0">
    <w:p w14:paraId="2F44241D" w14:textId="77777777" w:rsidR="00664272" w:rsidRDefault="00664272">
      <w:r>
        <w:continuationSeparator/>
      </w:r>
    </w:p>
  </w:endnote>
  <w:endnote w:type="continuationNotice" w:id="1">
    <w:p w14:paraId="45B7F897" w14:textId="77777777" w:rsidR="00664272" w:rsidRDefault="00664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98C6" w14:textId="77777777" w:rsidR="00664272" w:rsidRDefault="00664272">
      <w:r>
        <w:separator/>
      </w:r>
    </w:p>
  </w:footnote>
  <w:footnote w:type="continuationSeparator" w:id="0">
    <w:p w14:paraId="0FC9AD4E" w14:textId="77777777" w:rsidR="00664272" w:rsidRDefault="00664272">
      <w:r>
        <w:continuationSeparator/>
      </w:r>
    </w:p>
  </w:footnote>
  <w:footnote w:type="continuationNotice" w:id="1">
    <w:p w14:paraId="6DDD33F7" w14:textId="77777777" w:rsidR="00664272" w:rsidRDefault="006642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34A23"/>
    <w:multiLevelType w:val="hybridMultilevel"/>
    <w:tmpl w:val="E0B6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94E03"/>
    <w:multiLevelType w:val="hybridMultilevel"/>
    <w:tmpl w:val="B0CAD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C7D2F"/>
    <w:multiLevelType w:val="hybridMultilevel"/>
    <w:tmpl w:val="882C9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A70D7"/>
    <w:multiLevelType w:val="hybridMultilevel"/>
    <w:tmpl w:val="8D346D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8C513F"/>
    <w:multiLevelType w:val="hybridMultilevel"/>
    <w:tmpl w:val="35BCF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863846"/>
    <w:multiLevelType w:val="hybridMultilevel"/>
    <w:tmpl w:val="04A8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7330B5"/>
    <w:multiLevelType w:val="hybridMultilevel"/>
    <w:tmpl w:val="B68E0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1"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73494E"/>
    <w:multiLevelType w:val="hybridMultilevel"/>
    <w:tmpl w:val="E2F4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C3200"/>
    <w:multiLevelType w:val="multilevel"/>
    <w:tmpl w:val="7D3C3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44"/>
  </w:num>
  <w:num w:numId="2" w16cid:durableId="1008872296">
    <w:abstractNumId w:val="11"/>
  </w:num>
  <w:num w:numId="3" w16cid:durableId="1922257647">
    <w:abstractNumId w:val="30"/>
  </w:num>
  <w:num w:numId="4" w16cid:durableId="1804038361">
    <w:abstractNumId w:val="24"/>
  </w:num>
  <w:num w:numId="5" w16cid:durableId="1869684724">
    <w:abstractNumId w:val="41"/>
  </w:num>
  <w:num w:numId="6" w16cid:durableId="524564217">
    <w:abstractNumId w:val="7"/>
  </w:num>
  <w:num w:numId="7" w16cid:durableId="857700336">
    <w:abstractNumId w:val="2"/>
  </w:num>
  <w:num w:numId="8" w16cid:durableId="1668359525">
    <w:abstractNumId w:val="28"/>
  </w:num>
  <w:num w:numId="9" w16cid:durableId="1227567481">
    <w:abstractNumId w:val="27"/>
  </w:num>
  <w:num w:numId="10" w16cid:durableId="964388356">
    <w:abstractNumId w:val="34"/>
  </w:num>
  <w:num w:numId="11" w16cid:durableId="1646276337">
    <w:abstractNumId w:val="38"/>
  </w:num>
  <w:num w:numId="12" w16cid:durableId="945843863">
    <w:abstractNumId w:val="40"/>
  </w:num>
  <w:num w:numId="13" w16cid:durableId="277302371">
    <w:abstractNumId w:val="40"/>
  </w:num>
  <w:num w:numId="14" w16cid:durableId="999774313">
    <w:abstractNumId w:val="48"/>
  </w:num>
  <w:num w:numId="15" w16cid:durableId="21830225">
    <w:abstractNumId w:val="20"/>
  </w:num>
  <w:num w:numId="16" w16cid:durableId="2084445020">
    <w:abstractNumId w:val="29"/>
  </w:num>
  <w:num w:numId="17" w16cid:durableId="709185580">
    <w:abstractNumId w:val="47"/>
  </w:num>
  <w:num w:numId="18" w16cid:durableId="100150812">
    <w:abstractNumId w:val="13"/>
  </w:num>
  <w:num w:numId="19" w16cid:durableId="191379812">
    <w:abstractNumId w:val="25"/>
  </w:num>
  <w:num w:numId="20" w16cid:durableId="187105871">
    <w:abstractNumId w:val="22"/>
  </w:num>
  <w:num w:numId="21" w16cid:durableId="1758162922">
    <w:abstractNumId w:val="16"/>
  </w:num>
  <w:num w:numId="22" w16cid:durableId="1792088394">
    <w:abstractNumId w:val="1"/>
  </w:num>
  <w:num w:numId="23" w16cid:durableId="109978676">
    <w:abstractNumId w:val="39"/>
  </w:num>
  <w:num w:numId="24" w16cid:durableId="349838011">
    <w:abstractNumId w:val="21"/>
  </w:num>
  <w:num w:numId="25" w16cid:durableId="2059081952">
    <w:abstractNumId w:val="18"/>
  </w:num>
  <w:num w:numId="26" w16cid:durableId="105581802">
    <w:abstractNumId w:val="36"/>
  </w:num>
  <w:num w:numId="27" w16cid:durableId="1251424827">
    <w:abstractNumId w:val="17"/>
  </w:num>
  <w:num w:numId="28" w16cid:durableId="1906379942">
    <w:abstractNumId w:val="42"/>
  </w:num>
  <w:num w:numId="29" w16cid:durableId="909509311">
    <w:abstractNumId w:val="9"/>
  </w:num>
  <w:num w:numId="30" w16cid:durableId="838664475">
    <w:abstractNumId w:val="6"/>
  </w:num>
  <w:num w:numId="31" w16cid:durableId="51126399">
    <w:abstractNumId w:val="26"/>
  </w:num>
  <w:num w:numId="32" w16cid:durableId="1978484207">
    <w:abstractNumId w:val="15"/>
  </w:num>
  <w:num w:numId="33" w16cid:durableId="1413312106">
    <w:abstractNumId w:val="10"/>
  </w:num>
  <w:num w:numId="34" w16cid:durableId="2021538486">
    <w:abstractNumId w:val="37"/>
  </w:num>
  <w:num w:numId="35" w16cid:durableId="31197702">
    <w:abstractNumId w:val="12"/>
  </w:num>
  <w:num w:numId="36" w16cid:durableId="984898537">
    <w:abstractNumId w:val="3"/>
  </w:num>
  <w:num w:numId="37" w16cid:durableId="936792802">
    <w:abstractNumId w:val="14"/>
  </w:num>
  <w:num w:numId="38" w16cid:durableId="1847552538">
    <w:abstractNumId w:val="32"/>
  </w:num>
  <w:num w:numId="39" w16cid:durableId="387804794">
    <w:abstractNumId w:val="8"/>
  </w:num>
  <w:num w:numId="40" w16cid:durableId="1081022380">
    <w:abstractNumId w:val="23"/>
  </w:num>
  <w:num w:numId="41" w16cid:durableId="920874594">
    <w:abstractNumId w:val="4"/>
  </w:num>
  <w:num w:numId="42" w16cid:durableId="1062797865">
    <w:abstractNumId w:val="19"/>
  </w:num>
  <w:num w:numId="43" w16cid:durableId="559631513">
    <w:abstractNumId w:val="31"/>
  </w:num>
  <w:num w:numId="44" w16cid:durableId="2103410553">
    <w:abstractNumId w:val="33"/>
  </w:num>
  <w:num w:numId="45" w16cid:durableId="937180804">
    <w:abstractNumId w:val="46"/>
  </w:num>
  <w:num w:numId="46" w16cid:durableId="1911767558">
    <w:abstractNumId w:val="43"/>
  </w:num>
  <w:num w:numId="47" w16cid:durableId="1551457068">
    <w:abstractNumId w:val="35"/>
  </w:num>
  <w:num w:numId="48" w16cid:durableId="909190406">
    <w:abstractNumId w:val="5"/>
  </w:num>
  <w:num w:numId="49" w16cid:durableId="692271247">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D71"/>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22"/>
    <w:rsid w:val="00016970"/>
    <w:rsid w:val="00016BCF"/>
    <w:rsid w:val="00016BD7"/>
    <w:rsid w:val="00016C80"/>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7C3"/>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5FE"/>
    <w:rsid w:val="0004182E"/>
    <w:rsid w:val="000418B0"/>
    <w:rsid w:val="000418C8"/>
    <w:rsid w:val="00041997"/>
    <w:rsid w:val="000419C4"/>
    <w:rsid w:val="00041AA6"/>
    <w:rsid w:val="00041AE9"/>
    <w:rsid w:val="00041BBF"/>
    <w:rsid w:val="00041E0C"/>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EBE"/>
    <w:rsid w:val="00044F48"/>
    <w:rsid w:val="00044FC4"/>
    <w:rsid w:val="00045031"/>
    <w:rsid w:val="00045059"/>
    <w:rsid w:val="0004505C"/>
    <w:rsid w:val="0004513D"/>
    <w:rsid w:val="000451CF"/>
    <w:rsid w:val="000451E5"/>
    <w:rsid w:val="00045204"/>
    <w:rsid w:val="000453F6"/>
    <w:rsid w:val="00045461"/>
    <w:rsid w:val="00045568"/>
    <w:rsid w:val="0004557F"/>
    <w:rsid w:val="000455E8"/>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61B"/>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B5B"/>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BBF"/>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AB"/>
    <w:rsid w:val="000928BE"/>
    <w:rsid w:val="0009295D"/>
    <w:rsid w:val="00092CE9"/>
    <w:rsid w:val="00092D06"/>
    <w:rsid w:val="00092F09"/>
    <w:rsid w:val="00092F63"/>
    <w:rsid w:val="00093032"/>
    <w:rsid w:val="00093097"/>
    <w:rsid w:val="000931C3"/>
    <w:rsid w:val="00093384"/>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F53"/>
    <w:rsid w:val="00095FCE"/>
    <w:rsid w:val="0009612D"/>
    <w:rsid w:val="000964C6"/>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70"/>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2F"/>
    <w:rsid w:val="000A7087"/>
    <w:rsid w:val="000A71B2"/>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8D9"/>
    <w:rsid w:val="000B7D5E"/>
    <w:rsid w:val="000C0680"/>
    <w:rsid w:val="000C0882"/>
    <w:rsid w:val="000C097D"/>
    <w:rsid w:val="000C09A5"/>
    <w:rsid w:val="000C09BD"/>
    <w:rsid w:val="000C09F9"/>
    <w:rsid w:val="000C0A0B"/>
    <w:rsid w:val="000C0B9A"/>
    <w:rsid w:val="000C0C22"/>
    <w:rsid w:val="000C0E39"/>
    <w:rsid w:val="000C105D"/>
    <w:rsid w:val="000C1147"/>
    <w:rsid w:val="000C1160"/>
    <w:rsid w:val="000C133A"/>
    <w:rsid w:val="000C134E"/>
    <w:rsid w:val="000C1482"/>
    <w:rsid w:val="000C14D6"/>
    <w:rsid w:val="000C164B"/>
    <w:rsid w:val="000C1900"/>
    <w:rsid w:val="000C1996"/>
    <w:rsid w:val="000C1B80"/>
    <w:rsid w:val="000C1BE4"/>
    <w:rsid w:val="000C1C6F"/>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40"/>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6"/>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60"/>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A"/>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8C9"/>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81"/>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745"/>
    <w:rsid w:val="00116B50"/>
    <w:rsid w:val="00116B79"/>
    <w:rsid w:val="00116CA6"/>
    <w:rsid w:val="00116D51"/>
    <w:rsid w:val="00116E2A"/>
    <w:rsid w:val="00117080"/>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7C1"/>
    <w:rsid w:val="001348A3"/>
    <w:rsid w:val="00134902"/>
    <w:rsid w:val="00134A0B"/>
    <w:rsid w:val="00134B80"/>
    <w:rsid w:val="00134D94"/>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C4"/>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096"/>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4CF"/>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795"/>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CB"/>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A1"/>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09"/>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80E"/>
    <w:rsid w:val="001D1923"/>
    <w:rsid w:val="001D19F8"/>
    <w:rsid w:val="001D1AAC"/>
    <w:rsid w:val="001D1C34"/>
    <w:rsid w:val="001D1C76"/>
    <w:rsid w:val="001D1CFF"/>
    <w:rsid w:val="001D1F12"/>
    <w:rsid w:val="001D200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5ACB"/>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D54"/>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7DD"/>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204D"/>
    <w:rsid w:val="001F20D6"/>
    <w:rsid w:val="001F214B"/>
    <w:rsid w:val="001F21AF"/>
    <w:rsid w:val="001F22A9"/>
    <w:rsid w:val="001F2332"/>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5E3"/>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D55"/>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0C4"/>
    <w:rsid w:val="00217135"/>
    <w:rsid w:val="0021737B"/>
    <w:rsid w:val="0021737E"/>
    <w:rsid w:val="002173C7"/>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1F97"/>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3DD"/>
    <w:rsid w:val="002354A3"/>
    <w:rsid w:val="00235534"/>
    <w:rsid w:val="00235581"/>
    <w:rsid w:val="00235698"/>
    <w:rsid w:val="00235724"/>
    <w:rsid w:val="002357FA"/>
    <w:rsid w:val="0023580E"/>
    <w:rsid w:val="002358EC"/>
    <w:rsid w:val="00235AE6"/>
    <w:rsid w:val="00235BA9"/>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01E"/>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39"/>
    <w:rsid w:val="0024514B"/>
    <w:rsid w:val="002452FB"/>
    <w:rsid w:val="002453ED"/>
    <w:rsid w:val="00245492"/>
    <w:rsid w:val="00245557"/>
    <w:rsid w:val="0024565F"/>
    <w:rsid w:val="002456E4"/>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E7"/>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45"/>
    <w:rsid w:val="00265268"/>
    <w:rsid w:val="002652F9"/>
    <w:rsid w:val="0026550B"/>
    <w:rsid w:val="00265642"/>
    <w:rsid w:val="0026564A"/>
    <w:rsid w:val="00265701"/>
    <w:rsid w:val="00265717"/>
    <w:rsid w:val="0026576C"/>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A1"/>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7C0"/>
    <w:rsid w:val="00290997"/>
    <w:rsid w:val="00290DC5"/>
    <w:rsid w:val="00290DEB"/>
    <w:rsid w:val="002911B5"/>
    <w:rsid w:val="002913D7"/>
    <w:rsid w:val="002914FA"/>
    <w:rsid w:val="0029178F"/>
    <w:rsid w:val="00291852"/>
    <w:rsid w:val="00291B01"/>
    <w:rsid w:val="00292040"/>
    <w:rsid w:val="0029225C"/>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C8B"/>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1AA"/>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CBE"/>
    <w:rsid w:val="002C0D5D"/>
    <w:rsid w:val="002C0DD0"/>
    <w:rsid w:val="002C0E0A"/>
    <w:rsid w:val="002C122B"/>
    <w:rsid w:val="002C1539"/>
    <w:rsid w:val="002C1603"/>
    <w:rsid w:val="002C1746"/>
    <w:rsid w:val="002C1780"/>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862"/>
    <w:rsid w:val="002D3968"/>
    <w:rsid w:val="002D39E0"/>
    <w:rsid w:val="002D3CE7"/>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3A"/>
    <w:rsid w:val="002D5942"/>
    <w:rsid w:val="002D5A5F"/>
    <w:rsid w:val="002D5A6F"/>
    <w:rsid w:val="002D5AFD"/>
    <w:rsid w:val="002D5B4E"/>
    <w:rsid w:val="002D5DEA"/>
    <w:rsid w:val="002D6127"/>
    <w:rsid w:val="002D6239"/>
    <w:rsid w:val="002D67B3"/>
    <w:rsid w:val="002D67D7"/>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B8"/>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60F"/>
    <w:rsid w:val="002E6785"/>
    <w:rsid w:val="002E679D"/>
    <w:rsid w:val="002E67F6"/>
    <w:rsid w:val="002E6968"/>
    <w:rsid w:val="002E6C1F"/>
    <w:rsid w:val="002E6D73"/>
    <w:rsid w:val="002E6F01"/>
    <w:rsid w:val="002E714A"/>
    <w:rsid w:val="002E72AE"/>
    <w:rsid w:val="002E7321"/>
    <w:rsid w:val="002E73B0"/>
    <w:rsid w:val="002E747D"/>
    <w:rsid w:val="002E75A3"/>
    <w:rsid w:val="002E7644"/>
    <w:rsid w:val="002E766A"/>
    <w:rsid w:val="002E76E7"/>
    <w:rsid w:val="002E7894"/>
    <w:rsid w:val="002E79C1"/>
    <w:rsid w:val="002E7AF7"/>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CF5"/>
    <w:rsid w:val="002F4E5F"/>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9B"/>
    <w:rsid w:val="003120C3"/>
    <w:rsid w:val="003121B8"/>
    <w:rsid w:val="0031233C"/>
    <w:rsid w:val="00312410"/>
    <w:rsid w:val="00312B36"/>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62"/>
    <w:rsid w:val="0031567D"/>
    <w:rsid w:val="003156BF"/>
    <w:rsid w:val="00315814"/>
    <w:rsid w:val="0031599D"/>
    <w:rsid w:val="00315A1C"/>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0"/>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4A"/>
    <w:rsid w:val="0034755F"/>
    <w:rsid w:val="003477E8"/>
    <w:rsid w:val="00347885"/>
    <w:rsid w:val="00347A39"/>
    <w:rsid w:val="00347B9B"/>
    <w:rsid w:val="00347CE3"/>
    <w:rsid w:val="00347D69"/>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0"/>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E81"/>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77"/>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49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6D2D"/>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AF"/>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30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6FDC"/>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AF4"/>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569"/>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355"/>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776"/>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77D"/>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27FA3"/>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50"/>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96B"/>
    <w:rsid w:val="00460CE9"/>
    <w:rsid w:val="00460F27"/>
    <w:rsid w:val="00460F57"/>
    <w:rsid w:val="00461041"/>
    <w:rsid w:val="0046110A"/>
    <w:rsid w:val="00461184"/>
    <w:rsid w:val="004612C8"/>
    <w:rsid w:val="00461497"/>
    <w:rsid w:val="004614A1"/>
    <w:rsid w:val="004614B2"/>
    <w:rsid w:val="0046155B"/>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48E"/>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792"/>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65"/>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7A2"/>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A9B"/>
    <w:rsid w:val="00485B26"/>
    <w:rsid w:val="00485CCB"/>
    <w:rsid w:val="00485D0F"/>
    <w:rsid w:val="00485E8A"/>
    <w:rsid w:val="0048620B"/>
    <w:rsid w:val="00486267"/>
    <w:rsid w:val="004862DE"/>
    <w:rsid w:val="0048664B"/>
    <w:rsid w:val="00486664"/>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1D"/>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988"/>
    <w:rsid w:val="00493D08"/>
    <w:rsid w:val="00493D31"/>
    <w:rsid w:val="00493D8E"/>
    <w:rsid w:val="00493DC0"/>
    <w:rsid w:val="00493DE6"/>
    <w:rsid w:val="00493F25"/>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8D1"/>
    <w:rsid w:val="004A1B20"/>
    <w:rsid w:val="004A1F4A"/>
    <w:rsid w:val="004A201F"/>
    <w:rsid w:val="004A2216"/>
    <w:rsid w:val="004A23AC"/>
    <w:rsid w:val="004A23B8"/>
    <w:rsid w:val="004A23C0"/>
    <w:rsid w:val="004A23D0"/>
    <w:rsid w:val="004A2413"/>
    <w:rsid w:val="004A2447"/>
    <w:rsid w:val="004A256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29"/>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49"/>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BBF"/>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0C"/>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BE4"/>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0"/>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B8"/>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8F8"/>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1F"/>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0F8D"/>
    <w:rsid w:val="0053124A"/>
    <w:rsid w:val="0053137F"/>
    <w:rsid w:val="005313A3"/>
    <w:rsid w:val="0053146D"/>
    <w:rsid w:val="0053173A"/>
    <w:rsid w:val="00531824"/>
    <w:rsid w:val="005319B5"/>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1CE"/>
    <w:rsid w:val="00542285"/>
    <w:rsid w:val="005422C1"/>
    <w:rsid w:val="00542347"/>
    <w:rsid w:val="005423CF"/>
    <w:rsid w:val="00542585"/>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22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2B"/>
    <w:rsid w:val="005572DD"/>
    <w:rsid w:val="00557308"/>
    <w:rsid w:val="00557464"/>
    <w:rsid w:val="005574FB"/>
    <w:rsid w:val="005575CA"/>
    <w:rsid w:val="005575DE"/>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3B1"/>
    <w:rsid w:val="005675C1"/>
    <w:rsid w:val="00567650"/>
    <w:rsid w:val="00567700"/>
    <w:rsid w:val="005678BC"/>
    <w:rsid w:val="00567B13"/>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CE"/>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0B"/>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835"/>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4A"/>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4E6"/>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698"/>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E6"/>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2F5"/>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48D"/>
    <w:rsid w:val="00663574"/>
    <w:rsid w:val="006635DC"/>
    <w:rsid w:val="006638B0"/>
    <w:rsid w:val="00663908"/>
    <w:rsid w:val="006639DC"/>
    <w:rsid w:val="00663AA0"/>
    <w:rsid w:val="00663D19"/>
    <w:rsid w:val="00663D4A"/>
    <w:rsid w:val="00663E19"/>
    <w:rsid w:val="0066402E"/>
    <w:rsid w:val="00664031"/>
    <w:rsid w:val="00664142"/>
    <w:rsid w:val="0066427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7B3"/>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65"/>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A9A"/>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4FB9"/>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588"/>
    <w:rsid w:val="006C375B"/>
    <w:rsid w:val="006C3761"/>
    <w:rsid w:val="006C377A"/>
    <w:rsid w:val="006C3879"/>
    <w:rsid w:val="006C3C13"/>
    <w:rsid w:val="006C3C14"/>
    <w:rsid w:val="006C3DAC"/>
    <w:rsid w:val="006C3EF6"/>
    <w:rsid w:val="006C3F1D"/>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61"/>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0F80"/>
    <w:rsid w:val="006E130D"/>
    <w:rsid w:val="006E1348"/>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37"/>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B5F"/>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3E"/>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5EA"/>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37D1D"/>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0EE0"/>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4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6E31"/>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608"/>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61"/>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11"/>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09"/>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B2"/>
    <w:rsid w:val="00787FC2"/>
    <w:rsid w:val="00787FF1"/>
    <w:rsid w:val="007903EC"/>
    <w:rsid w:val="007907D2"/>
    <w:rsid w:val="007907ED"/>
    <w:rsid w:val="007908BD"/>
    <w:rsid w:val="007908C4"/>
    <w:rsid w:val="007909D4"/>
    <w:rsid w:val="00790BB3"/>
    <w:rsid w:val="00790D16"/>
    <w:rsid w:val="00790E3C"/>
    <w:rsid w:val="0079101F"/>
    <w:rsid w:val="007913FB"/>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AB8"/>
    <w:rsid w:val="00793BAC"/>
    <w:rsid w:val="00793CC1"/>
    <w:rsid w:val="00793CFF"/>
    <w:rsid w:val="00793F4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FAB"/>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0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7A3"/>
    <w:rsid w:val="007B2BBF"/>
    <w:rsid w:val="007B2DBE"/>
    <w:rsid w:val="007B2F8B"/>
    <w:rsid w:val="007B2F8C"/>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21"/>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2B"/>
    <w:rsid w:val="007D4CBD"/>
    <w:rsid w:val="007D4E65"/>
    <w:rsid w:val="007D4F80"/>
    <w:rsid w:val="007D4FAD"/>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7EE"/>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48"/>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5A5"/>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24"/>
    <w:rsid w:val="007F7AF7"/>
    <w:rsid w:val="007F7B6D"/>
    <w:rsid w:val="007F7B72"/>
    <w:rsid w:val="007F7C2F"/>
    <w:rsid w:val="007F7C84"/>
    <w:rsid w:val="007F7DD6"/>
    <w:rsid w:val="007F7E0D"/>
    <w:rsid w:val="00800044"/>
    <w:rsid w:val="00800104"/>
    <w:rsid w:val="00800184"/>
    <w:rsid w:val="008003EE"/>
    <w:rsid w:val="00800572"/>
    <w:rsid w:val="008007C8"/>
    <w:rsid w:val="00800829"/>
    <w:rsid w:val="00800994"/>
    <w:rsid w:val="00800D5F"/>
    <w:rsid w:val="00800D94"/>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69"/>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CB1"/>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D14"/>
    <w:rsid w:val="00845E55"/>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4DD0"/>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9"/>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3FD"/>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4E8"/>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705"/>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86"/>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0C"/>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25A"/>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8B4"/>
    <w:rsid w:val="00906A39"/>
    <w:rsid w:val="00906A8E"/>
    <w:rsid w:val="00906BB4"/>
    <w:rsid w:val="00906EED"/>
    <w:rsid w:val="00906FD8"/>
    <w:rsid w:val="00907071"/>
    <w:rsid w:val="0090715C"/>
    <w:rsid w:val="0090725A"/>
    <w:rsid w:val="009074A8"/>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8A"/>
    <w:rsid w:val="00921BDA"/>
    <w:rsid w:val="00921C9F"/>
    <w:rsid w:val="00921D89"/>
    <w:rsid w:val="00921ECE"/>
    <w:rsid w:val="00921ED5"/>
    <w:rsid w:val="00921FA1"/>
    <w:rsid w:val="0092203C"/>
    <w:rsid w:val="00922353"/>
    <w:rsid w:val="009224C8"/>
    <w:rsid w:val="00922534"/>
    <w:rsid w:val="009225B6"/>
    <w:rsid w:val="0092269D"/>
    <w:rsid w:val="0092286C"/>
    <w:rsid w:val="00922909"/>
    <w:rsid w:val="0092293C"/>
    <w:rsid w:val="00922C00"/>
    <w:rsid w:val="00922C1D"/>
    <w:rsid w:val="00922E33"/>
    <w:rsid w:val="00922E83"/>
    <w:rsid w:val="00923151"/>
    <w:rsid w:val="0092337E"/>
    <w:rsid w:val="00923619"/>
    <w:rsid w:val="009236DE"/>
    <w:rsid w:val="00923771"/>
    <w:rsid w:val="0092383B"/>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01"/>
    <w:rsid w:val="00935D87"/>
    <w:rsid w:val="00935E77"/>
    <w:rsid w:val="00935E8B"/>
    <w:rsid w:val="009360B8"/>
    <w:rsid w:val="00936514"/>
    <w:rsid w:val="00936599"/>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0F"/>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B94"/>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1DA"/>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103"/>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3FBD"/>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B2A"/>
    <w:rsid w:val="009F1DFD"/>
    <w:rsid w:val="009F1F71"/>
    <w:rsid w:val="009F2872"/>
    <w:rsid w:val="009F28E4"/>
    <w:rsid w:val="009F29A1"/>
    <w:rsid w:val="009F2C55"/>
    <w:rsid w:val="009F2D9C"/>
    <w:rsid w:val="009F2E7E"/>
    <w:rsid w:val="009F3569"/>
    <w:rsid w:val="009F368F"/>
    <w:rsid w:val="009F37D2"/>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9C7"/>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1E5D"/>
    <w:rsid w:val="00A220B5"/>
    <w:rsid w:val="00A22132"/>
    <w:rsid w:val="00A22207"/>
    <w:rsid w:val="00A2233A"/>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7EE"/>
    <w:rsid w:val="00A27863"/>
    <w:rsid w:val="00A27886"/>
    <w:rsid w:val="00A278B8"/>
    <w:rsid w:val="00A278D3"/>
    <w:rsid w:val="00A278F1"/>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B15"/>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3D"/>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3A9"/>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6B7"/>
    <w:rsid w:val="00A71897"/>
    <w:rsid w:val="00A71A5F"/>
    <w:rsid w:val="00A71D6B"/>
    <w:rsid w:val="00A71D8C"/>
    <w:rsid w:val="00A71D93"/>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00"/>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912"/>
    <w:rsid w:val="00A82BEA"/>
    <w:rsid w:val="00A82C8E"/>
    <w:rsid w:val="00A82CED"/>
    <w:rsid w:val="00A82D1A"/>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97FB4"/>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7FD"/>
    <w:rsid w:val="00AB78AB"/>
    <w:rsid w:val="00AB78AC"/>
    <w:rsid w:val="00AB79EB"/>
    <w:rsid w:val="00AB7A12"/>
    <w:rsid w:val="00AB7AA8"/>
    <w:rsid w:val="00AB7B38"/>
    <w:rsid w:val="00AB7D2B"/>
    <w:rsid w:val="00AB7DBF"/>
    <w:rsid w:val="00AB7E64"/>
    <w:rsid w:val="00AC03F5"/>
    <w:rsid w:val="00AC0559"/>
    <w:rsid w:val="00AC06F1"/>
    <w:rsid w:val="00AC0893"/>
    <w:rsid w:val="00AC0A08"/>
    <w:rsid w:val="00AC0AAA"/>
    <w:rsid w:val="00AC0C4B"/>
    <w:rsid w:val="00AC0CE4"/>
    <w:rsid w:val="00AC0EB6"/>
    <w:rsid w:val="00AC0F0C"/>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CF9"/>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4DE"/>
    <w:rsid w:val="00AE26BE"/>
    <w:rsid w:val="00AE2792"/>
    <w:rsid w:val="00AE27A4"/>
    <w:rsid w:val="00AE2A86"/>
    <w:rsid w:val="00AE2BFE"/>
    <w:rsid w:val="00AE2E57"/>
    <w:rsid w:val="00AE2F42"/>
    <w:rsid w:val="00AE3004"/>
    <w:rsid w:val="00AE3184"/>
    <w:rsid w:val="00AE33ED"/>
    <w:rsid w:val="00AE3680"/>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9"/>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874"/>
    <w:rsid w:val="00B1794C"/>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C5D"/>
    <w:rsid w:val="00B26CE1"/>
    <w:rsid w:val="00B26E3F"/>
    <w:rsid w:val="00B26F6A"/>
    <w:rsid w:val="00B2757B"/>
    <w:rsid w:val="00B275BB"/>
    <w:rsid w:val="00B275BE"/>
    <w:rsid w:val="00B27818"/>
    <w:rsid w:val="00B27C9B"/>
    <w:rsid w:val="00B27D54"/>
    <w:rsid w:val="00B27D5A"/>
    <w:rsid w:val="00B27D71"/>
    <w:rsid w:val="00B27D7F"/>
    <w:rsid w:val="00B300BD"/>
    <w:rsid w:val="00B30411"/>
    <w:rsid w:val="00B30475"/>
    <w:rsid w:val="00B305C0"/>
    <w:rsid w:val="00B30715"/>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5"/>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3B"/>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39"/>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89"/>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1CC"/>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2F"/>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5D"/>
    <w:rsid w:val="00B57089"/>
    <w:rsid w:val="00B57105"/>
    <w:rsid w:val="00B571A3"/>
    <w:rsid w:val="00B573D3"/>
    <w:rsid w:val="00B573F0"/>
    <w:rsid w:val="00B575B6"/>
    <w:rsid w:val="00B57746"/>
    <w:rsid w:val="00B57861"/>
    <w:rsid w:val="00B57947"/>
    <w:rsid w:val="00B579DB"/>
    <w:rsid w:val="00B57C89"/>
    <w:rsid w:val="00B57D7C"/>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C9C"/>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810"/>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DB"/>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54"/>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ED"/>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5E"/>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322"/>
    <w:rsid w:val="00BF5409"/>
    <w:rsid w:val="00BF5526"/>
    <w:rsid w:val="00BF56A8"/>
    <w:rsid w:val="00BF58CC"/>
    <w:rsid w:val="00BF5B88"/>
    <w:rsid w:val="00BF5BFB"/>
    <w:rsid w:val="00BF5C58"/>
    <w:rsid w:val="00BF5E0E"/>
    <w:rsid w:val="00BF606E"/>
    <w:rsid w:val="00BF60E3"/>
    <w:rsid w:val="00BF6165"/>
    <w:rsid w:val="00BF623E"/>
    <w:rsid w:val="00BF663A"/>
    <w:rsid w:val="00BF6669"/>
    <w:rsid w:val="00BF66E6"/>
    <w:rsid w:val="00BF66EA"/>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500"/>
    <w:rsid w:val="00BF7887"/>
    <w:rsid w:val="00BF78B6"/>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BBF"/>
    <w:rsid w:val="00C00E2B"/>
    <w:rsid w:val="00C00EFC"/>
    <w:rsid w:val="00C00F1A"/>
    <w:rsid w:val="00C0101A"/>
    <w:rsid w:val="00C01063"/>
    <w:rsid w:val="00C010F5"/>
    <w:rsid w:val="00C0150C"/>
    <w:rsid w:val="00C01723"/>
    <w:rsid w:val="00C01835"/>
    <w:rsid w:val="00C01A14"/>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F48"/>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2FB"/>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A0E"/>
    <w:rsid w:val="00C27B2F"/>
    <w:rsid w:val="00C27D6D"/>
    <w:rsid w:val="00C27F39"/>
    <w:rsid w:val="00C30008"/>
    <w:rsid w:val="00C3006C"/>
    <w:rsid w:val="00C300E5"/>
    <w:rsid w:val="00C30113"/>
    <w:rsid w:val="00C301C0"/>
    <w:rsid w:val="00C30210"/>
    <w:rsid w:val="00C30325"/>
    <w:rsid w:val="00C304DC"/>
    <w:rsid w:val="00C30595"/>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99"/>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5FB9"/>
    <w:rsid w:val="00C36332"/>
    <w:rsid w:val="00C36346"/>
    <w:rsid w:val="00C3637A"/>
    <w:rsid w:val="00C36465"/>
    <w:rsid w:val="00C364C8"/>
    <w:rsid w:val="00C36713"/>
    <w:rsid w:val="00C367A4"/>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0DF0"/>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607"/>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01"/>
    <w:rsid w:val="00C449AE"/>
    <w:rsid w:val="00C44A7B"/>
    <w:rsid w:val="00C44ADA"/>
    <w:rsid w:val="00C44BBA"/>
    <w:rsid w:val="00C44EB5"/>
    <w:rsid w:val="00C44F14"/>
    <w:rsid w:val="00C44FC5"/>
    <w:rsid w:val="00C44FE1"/>
    <w:rsid w:val="00C45002"/>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15"/>
    <w:rsid w:val="00C732C5"/>
    <w:rsid w:val="00C733A5"/>
    <w:rsid w:val="00C734D6"/>
    <w:rsid w:val="00C7357D"/>
    <w:rsid w:val="00C7363F"/>
    <w:rsid w:val="00C736A4"/>
    <w:rsid w:val="00C736D0"/>
    <w:rsid w:val="00C737BE"/>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386"/>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4BB"/>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D0"/>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3EC"/>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69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1E0"/>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21"/>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3F32"/>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BDD"/>
    <w:rsid w:val="00CD5C02"/>
    <w:rsid w:val="00CD5C68"/>
    <w:rsid w:val="00CD5DC7"/>
    <w:rsid w:val="00CD5DCF"/>
    <w:rsid w:val="00CD5E18"/>
    <w:rsid w:val="00CD5E23"/>
    <w:rsid w:val="00CD5E40"/>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834"/>
    <w:rsid w:val="00CE192E"/>
    <w:rsid w:val="00CE1E81"/>
    <w:rsid w:val="00CE2124"/>
    <w:rsid w:val="00CE212D"/>
    <w:rsid w:val="00CE2204"/>
    <w:rsid w:val="00CE22B8"/>
    <w:rsid w:val="00CE242A"/>
    <w:rsid w:val="00CE253D"/>
    <w:rsid w:val="00CE2549"/>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E6A"/>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157"/>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DF4"/>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5C0"/>
    <w:rsid w:val="00D32696"/>
    <w:rsid w:val="00D326BD"/>
    <w:rsid w:val="00D327E4"/>
    <w:rsid w:val="00D328D0"/>
    <w:rsid w:val="00D32948"/>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1"/>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3D2"/>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3FE"/>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DFC"/>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AF5"/>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A1F"/>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4CB"/>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86"/>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E5B"/>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5FC"/>
    <w:rsid w:val="00D96617"/>
    <w:rsid w:val="00D966BA"/>
    <w:rsid w:val="00D96798"/>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BF"/>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36"/>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5C9"/>
    <w:rsid w:val="00DE06BE"/>
    <w:rsid w:val="00DE0CAC"/>
    <w:rsid w:val="00DE0F16"/>
    <w:rsid w:val="00DE0FA1"/>
    <w:rsid w:val="00DE10C6"/>
    <w:rsid w:val="00DE10E0"/>
    <w:rsid w:val="00DE128C"/>
    <w:rsid w:val="00DE1450"/>
    <w:rsid w:val="00DE153F"/>
    <w:rsid w:val="00DE15D3"/>
    <w:rsid w:val="00DE161F"/>
    <w:rsid w:val="00DE1746"/>
    <w:rsid w:val="00DE17EF"/>
    <w:rsid w:val="00DE18E5"/>
    <w:rsid w:val="00DE1B7B"/>
    <w:rsid w:val="00DE2065"/>
    <w:rsid w:val="00DE21CF"/>
    <w:rsid w:val="00DE2252"/>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8"/>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21"/>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16F"/>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8F"/>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648"/>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6E5"/>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3A"/>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742"/>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44"/>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AA"/>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161"/>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358"/>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71E"/>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B8B"/>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03"/>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32"/>
    <w:rsid w:val="00EE35EE"/>
    <w:rsid w:val="00EE36D5"/>
    <w:rsid w:val="00EE37BA"/>
    <w:rsid w:val="00EE3996"/>
    <w:rsid w:val="00EE3ABF"/>
    <w:rsid w:val="00EE3B06"/>
    <w:rsid w:val="00EE3DCB"/>
    <w:rsid w:val="00EE3F60"/>
    <w:rsid w:val="00EE4063"/>
    <w:rsid w:val="00EE411B"/>
    <w:rsid w:val="00EE42EB"/>
    <w:rsid w:val="00EE433E"/>
    <w:rsid w:val="00EE43F7"/>
    <w:rsid w:val="00EE4400"/>
    <w:rsid w:val="00EE4A1D"/>
    <w:rsid w:val="00EE4AB6"/>
    <w:rsid w:val="00EE4B7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07"/>
    <w:rsid w:val="00EE6A59"/>
    <w:rsid w:val="00EE6BDD"/>
    <w:rsid w:val="00EE6EE9"/>
    <w:rsid w:val="00EE719C"/>
    <w:rsid w:val="00EE7257"/>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0"/>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44"/>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45F"/>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39"/>
    <w:rsid w:val="00F1786C"/>
    <w:rsid w:val="00F1799E"/>
    <w:rsid w:val="00F179DB"/>
    <w:rsid w:val="00F17A8F"/>
    <w:rsid w:val="00F17D2E"/>
    <w:rsid w:val="00F17F88"/>
    <w:rsid w:val="00F20046"/>
    <w:rsid w:val="00F20155"/>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857"/>
    <w:rsid w:val="00F218C6"/>
    <w:rsid w:val="00F218EF"/>
    <w:rsid w:val="00F218F8"/>
    <w:rsid w:val="00F21A0B"/>
    <w:rsid w:val="00F21A12"/>
    <w:rsid w:val="00F21A6F"/>
    <w:rsid w:val="00F21C30"/>
    <w:rsid w:val="00F21DE7"/>
    <w:rsid w:val="00F21F1A"/>
    <w:rsid w:val="00F21F9E"/>
    <w:rsid w:val="00F22039"/>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8EE"/>
    <w:rsid w:val="00F309CE"/>
    <w:rsid w:val="00F30AD5"/>
    <w:rsid w:val="00F30DF7"/>
    <w:rsid w:val="00F30ED3"/>
    <w:rsid w:val="00F30F37"/>
    <w:rsid w:val="00F30F39"/>
    <w:rsid w:val="00F3109E"/>
    <w:rsid w:val="00F311F0"/>
    <w:rsid w:val="00F3130E"/>
    <w:rsid w:val="00F31344"/>
    <w:rsid w:val="00F31357"/>
    <w:rsid w:val="00F3140A"/>
    <w:rsid w:val="00F315E7"/>
    <w:rsid w:val="00F317FE"/>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22"/>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1F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219"/>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96C"/>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40"/>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329"/>
    <w:rsid w:val="00F60542"/>
    <w:rsid w:val="00F6072E"/>
    <w:rsid w:val="00F6083E"/>
    <w:rsid w:val="00F60845"/>
    <w:rsid w:val="00F6084B"/>
    <w:rsid w:val="00F609A8"/>
    <w:rsid w:val="00F609DC"/>
    <w:rsid w:val="00F60A21"/>
    <w:rsid w:val="00F60AC4"/>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5AE"/>
    <w:rsid w:val="00F6474A"/>
    <w:rsid w:val="00F6475F"/>
    <w:rsid w:val="00F64788"/>
    <w:rsid w:val="00F647BC"/>
    <w:rsid w:val="00F647DF"/>
    <w:rsid w:val="00F648C8"/>
    <w:rsid w:val="00F64966"/>
    <w:rsid w:val="00F649DC"/>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7A5"/>
    <w:rsid w:val="00F937A9"/>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49"/>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A7D8E"/>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7D"/>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5E"/>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6DA"/>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B2A"/>
    <w:rsid w:val="00FD3C45"/>
    <w:rsid w:val="00FD4085"/>
    <w:rsid w:val="00FD44C3"/>
    <w:rsid w:val="00FD4620"/>
    <w:rsid w:val="00FD48FE"/>
    <w:rsid w:val="00FD4C7F"/>
    <w:rsid w:val="00FD4CC0"/>
    <w:rsid w:val="00FD4D83"/>
    <w:rsid w:val="00FD5104"/>
    <w:rsid w:val="00FD5202"/>
    <w:rsid w:val="00FD5209"/>
    <w:rsid w:val="00FD5248"/>
    <w:rsid w:val="00FD526F"/>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F6"/>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304"/>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1EB9441-CFC2-493D-B87E-CB394DD2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3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
    <w:basedOn w:val="Normal"/>
    <w:next w:val="Normal"/>
    <w:link w:val="CaptionChar"/>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
    <w:basedOn w:val="DefaultParagraphFont"/>
    <w:link w:val="Caption"/>
    <w:uiPriority w:val="35"/>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2566309">
      <w:bodyDiv w:val="1"/>
      <w:marLeft w:val="0"/>
      <w:marRight w:val="0"/>
      <w:marTop w:val="0"/>
      <w:marBottom w:val="0"/>
      <w:divBdr>
        <w:top w:val="none" w:sz="0" w:space="0" w:color="auto"/>
        <w:left w:val="none" w:sz="0" w:space="0" w:color="auto"/>
        <w:bottom w:val="none" w:sz="0" w:space="0" w:color="auto"/>
        <w:right w:val="none" w:sz="0" w:space="0" w:color="auto"/>
      </w:divBdr>
      <w:divsChild>
        <w:div w:id="35858402">
          <w:marLeft w:val="360"/>
          <w:marRight w:val="0"/>
          <w:marTop w:val="0"/>
          <w:marBottom w:val="0"/>
          <w:divBdr>
            <w:top w:val="none" w:sz="0" w:space="0" w:color="auto"/>
            <w:left w:val="none" w:sz="0" w:space="0" w:color="auto"/>
            <w:bottom w:val="none" w:sz="0" w:space="0" w:color="auto"/>
            <w:right w:val="none" w:sz="0" w:space="0" w:color="auto"/>
          </w:divBdr>
        </w:div>
        <w:div w:id="456219552">
          <w:marLeft w:val="360"/>
          <w:marRight w:val="0"/>
          <w:marTop w:val="0"/>
          <w:marBottom w:val="0"/>
          <w:divBdr>
            <w:top w:val="none" w:sz="0" w:space="0" w:color="auto"/>
            <w:left w:val="none" w:sz="0" w:space="0" w:color="auto"/>
            <w:bottom w:val="none" w:sz="0" w:space="0" w:color="auto"/>
            <w:right w:val="none" w:sz="0" w:space="0" w:color="auto"/>
          </w:divBdr>
        </w:div>
        <w:div w:id="596329835">
          <w:marLeft w:val="360"/>
          <w:marRight w:val="0"/>
          <w:marTop w:val="0"/>
          <w:marBottom w:val="0"/>
          <w:divBdr>
            <w:top w:val="none" w:sz="0" w:space="0" w:color="auto"/>
            <w:left w:val="none" w:sz="0" w:space="0" w:color="auto"/>
            <w:bottom w:val="none" w:sz="0" w:space="0" w:color="auto"/>
            <w:right w:val="none" w:sz="0" w:space="0" w:color="auto"/>
          </w:divBdr>
        </w:div>
        <w:div w:id="637758236">
          <w:marLeft w:val="360"/>
          <w:marRight w:val="0"/>
          <w:marTop w:val="0"/>
          <w:marBottom w:val="0"/>
          <w:divBdr>
            <w:top w:val="none" w:sz="0" w:space="0" w:color="auto"/>
            <w:left w:val="none" w:sz="0" w:space="0" w:color="auto"/>
            <w:bottom w:val="none" w:sz="0" w:space="0" w:color="auto"/>
            <w:right w:val="none" w:sz="0" w:space="0" w:color="auto"/>
          </w:divBdr>
        </w:div>
        <w:div w:id="940915203">
          <w:marLeft w:val="360"/>
          <w:marRight w:val="0"/>
          <w:marTop w:val="0"/>
          <w:marBottom w:val="0"/>
          <w:divBdr>
            <w:top w:val="none" w:sz="0" w:space="0" w:color="auto"/>
            <w:left w:val="none" w:sz="0" w:space="0" w:color="auto"/>
            <w:bottom w:val="none" w:sz="0" w:space="0" w:color="auto"/>
            <w:right w:val="none" w:sz="0" w:space="0" w:color="auto"/>
          </w:divBdr>
        </w:div>
        <w:div w:id="950892341">
          <w:marLeft w:val="360"/>
          <w:marRight w:val="0"/>
          <w:marTop w:val="0"/>
          <w:marBottom w:val="0"/>
          <w:divBdr>
            <w:top w:val="none" w:sz="0" w:space="0" w:color="auto"/>
            <w:left w:val="none" w:sz="0" w:space="0" w:color="auto"/>
            <w:bottom w:val="none" w:sz="0" w:space="0" w:color="auto"/>
            <w:right w:val="none" w:sz="0" w:space="0" w:color="auto"/>
          </w:divBdr>
        </w:div>
        <w:div w:id="1468818990">
          <w:marLeft w:val="360"/>
          <w:marRight w:val="0"/>
          <w:marTop w:val="0"/>
          <w:marBottom w:val="0"/>
          <w:divBdr>
            <w:top w:val="none" w:sz="0" w:space="0" w:color="auto"/>
            <w:left w:val="none" w:sz="0" w:space="0" w:color="auto"/>
            <w:bottom w:val="none" w:sz="0" w:space="0" w:color="auto"/>
            <w:right w:val="none" w:sz="0" w:space="0" w:color="auto"/>
          </w:divBdr>
        </w:div>
        <w:div w:id="1526558030">
          <w:marLeft w:val="360"/>
          <w:marRight w:val="0"/>
          <w:marTop w:val="0"/>
          <w:marBottom w:val="0"/>
          <w:divBdr>
            <w:top w:val="none" w:sz="0" w:space="0" w:color="auto"/>
            <w:left w:val="none" w:sz="0" w:space="0" w:color="auto"/>
            <w:bottom w:val="none" w:sz="0" w:space="0" w:color="auto"/>
            <w:right w:val="none" w:sz="0" w:space="0" w:color="auto"/>
          </w:divBdr>
        </w:div>
        <w:div w:id="1762945017">
          <w:marLeft w:val="360"/>
          <w:marRight w:val="0"/>
          <w:marTop w:val="0"/>
          <w:marBottom w:val="0"/>
          <w:divBdr>
            <w:top w:val="none" w:sz="0" w:space="0" w:color="auto"/>
            <w:left w:val="none" w:sz="0" w:space="0" w:color="auto"/>
            <w:bottom w:val="none" w:sz="0" w:space="0" w:color="auto"/>
            <w:right w:val="none" w:sz="0" w:space="0" w:color="auto"/>
          </w:divBdr>
        </w:div>
        <w:div w:id="2026665492">
          <w:marLeft w:val="360"/>
          <w:marRight w:val="0"/>
          <w:marTop w:val="0"/>
          <w:marBottom w:val="0"/>
          <w:divBdr>
            <w:top w:val="none" w:sz="0" w:space="0" w:color="auto"/>
            <w:left w:val="none" w:sz="0" w:space="0" w:color="auto"/>
            <w:bottom w:val="none" w:sz="0" w:space="0" w:color="auto"/>
            <w:right w:val="none" w:sz="0" w:space="0" w:color="auto"/>
          </w:divBdr>
        </w:div>
        <w:div w:id="2104951159">
          <w:marLeft w:val="360"/>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3818847">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3.xml><?xml version="1.0" encoding="utf-8"?>
<ds:datastoreItem xmlns:ds="http://schemas.openxmlformats.org/officeDocument/2006/customXml" ds:itemID="{BC1BF69F-2D0F-4D35-A4EE-2A03C5C6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21086</TotalTime>
  <Pages>8</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2144</cp:revision>
  <cp:lastPrinted>2011-11-12T23:49:00Z</cp:lastPrinted>
  <dcterms:created xsi:type="dcterms:W3CDTF">2022-08-13T02:11:00Z</dcterms:created>
  <dcterms:modified xsi:type="dcterms:W3CDTF">2025-02-06T20:02:00Z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